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56B" w:rsidRPr="0016498C">
      <w:pPr>
        <w:pStyle w:val="Title"/>
        <w:ind w:firstLine="709"/>
        <w:rPr>
          <w:sz w:val="28"/>
          <w:szCs w:val="28"/>
          <w:lang w:val="ru-RU"/>
        </w:rPr>
      </w:pPr>
      <w:r w:rsidRPr="00C12E69">
        <w:rPr>
          <w:sz w:val="28"/>
          <w:szCs w:val="28"/>
        </w:rPr>
        <w:t>ПОСТАНОВЛЕНИЕ №</w:t>
      </w:r>
      <w:r w:rsidRPr="00C12E69" w:rsidR="00693A93">
        <w:rPr>
          <w:sz w:val="28"/>
          <w:szCs w:val="28"/>
          <w:lang w:val="ru-RU"/>
        </w:rPr>
        <w:t xml:space="preserve"> </w:t>
      </w:r>
      <w:r w:rsidRPr="00C12E69" w:rsidR="003A54FC">
        <w:rPr>
          <w:sz w:val="28"/>
          <w:szCs w:val="28"/>
          <w:lang w:val="ru-RU"/>
        </w:rPr>
        <w:t>0</w:t>
      </w:r>
      <w:r w:rsidRPr="00C12E69">
        <w:rPr>
          <w:sz w:val="28"/>
          <w:szCs w:val="28"/>
        </w:rPr>
        <w:t>5-</w:t>
      </w:r>
      <w:r w:rsidR="0016498C">
        <w:rPr>
          <w:sz w:val="28"/>
          <w:szCs w:val="28"/>
          <w:lang w:val="ru-RU"/>
        </w:rPr>
        <w:t>0404</w:t>
      </w:r>
      <w:r w:rsidRPr="00C12E69" w:rsidR="00AF6D92">
        <w:rPr>
          <w:sz w:val="28"/>
          <w:szCs w:val="28"/>
        </w:rPr>
        <w:t>-</w:t>
      </w:r>
      <w:r w:rsidRPr="00C12E69" w:rsidR="00693A93">
        <w:rPr>
          <w:sz w:val="28"/>
          <w:szCs w:val="28"/>
          <w:lang w:val="ru-RU"/>
        </w:rPr>
        <w:t>2401</w:t>
      </w:r>
      <w:r w:rsidRPr="00C12E69" w:rsidR="00AF6D92">
        <w:rPr>
          <w:sz w:val="28"/>
          <w:szCs w:val="28"/>
        </w:rPr>
        <w:t>/</w:t>
      </w:r>
      <w:r w:rsidRPr="00C12E69" w:rsidR="00C53488">
        <w:rPr>
          <w:sz w:val="28"/>
          <w:szCs w:val="28"/>
        </w:rPr>
        <w:t>202</w:t>
      </w:r>
      <w:r w:rsidR="0016498C">
        <w:rPr>
          <w:sz w:val="28"/>
          <w:szCs w:val="28"/>
          <w:lang w:val="ru-RU"/>
        </w:rPr>
        <w:t>5</w:t>
      </w:r>
    </w:p>
    <w:p w:rsidR="0014356B" w:rsidRPr="00C12E69">
      <w:pPr>
        <w:ind w:firstLine="709"/>
        <w:jc w:val="center"/>
        <w:rPr>
          <w:b/>
          <w:sz w:val="28"/>
          <w:szCs w:val="28"/>
        </w:rPr>
      </w:pPr>
      <w:r w:rsidRPr="00C12E69">
        <w:rPr>
          <w:b/>
          <w:sz w:val="28"/>
          <w:szCs w:val="28"/>
        </w:rPr>
        <w:t>о назначении административного наказания</w:t>
      </w:r>
    </w:p>
    <w:p w:rsidR="001B6E1F" w:rsidRPr="00C12E69">
      <w:pPr>
        <w:jc w:val="center"/>
        <w:rPr>
          <w:sz w:val="28"/>
          <w:szCs w:val="28"/>
        </w:rPr>
      </w:pPr>
    </w:p>
    <w:p w:rsidR="0014356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6498C">
        <w:rPr>
          <w:sz w:val="28"/>
          <w:szCs w:val="28"/>
        </w:rPr>
        <w:t>6</w:t>
      </w:r>
      <w:r w:rsidRPr="00C12E69" w:rsidR="00343D63">
        <w:rPr>
          <w:sz w:val="28"/>
          <w:szCs w:val="28"/>
        </w:rPr>
        <w:t xml:space="preserve"> </w:t>
      </w:r>
      <w:r w:rsidR="0016498C">
        <w:rPr>
          <w:sz w:val="28"/>
          <w:szCs w:val="28"/>
        </w:rPr>
        <w:t>марта</w:t>
      </w:r>
      <w:r w:rsidRPr="00C12E69" w:rsidR="00343D63">
        <w:rPr>
          <w:sz w:val="28"/>
          <w:szCs w:val="28"/>
        </w:rPr>
        <w:t xml:space="preserve"> </w:t>
      </w:r>
      <w:r w:rsidRPr="00C12E69" w:rsidR="00BB08FD">
        <w:rPr>
          <w:sz w:val="28"/>
          <w:szCs w:val="28"/>
        </w:rPr>
        <w:t>202</w:t>
      </w:r>
      <w:r w:rsidR="0016498C">
        <w:rPr>
          <w:sz w:val="28"/>
          <w:szCs w:val="28"/>
        </w:rPr>
        <w:t>5</w:t>
      </w:r>
      <w:r w:rsidRPr="00C12E69">
        <w:rPr>
          <w:sz w:val="28"/>
          <w:szCs w:val="28"/>
        </w:rPr>
        <w:t xml:space="preserve"> года</w:t>
      </w:r>
      <w:r w:rsidR="00885670">
        <w:rPr>
          <w:sz w:val="28"/>
          <w:szCs w:val="28"/>
        </w:rPr>
        <w:t xml:space="preserve">              </w:t>
      </w:r>
      <w:r w:rsidRPr="00C12E69" w:rsidR="003A54FC">
        <w:rPr>
          <w:sz w:val="28"/>
          <w:szCs w:val="28"/>
        </w:rPr>
        <w:t xml:space="preserve">  </w:t>
      </w:r>
      <w:r w:rsidRPr="00C12E69">
        <w:rPr>
          <w:sz w:val="28"/>
          <w:szCs w:val="28"/>
        </w:rPr>
        <w:tab/>
      </w:r>
      <w:r w:rsidRPr="00C12E69">
        <w:rPr>
          <w:sz w:val="28"/>
          <w:szCs w:val="28"/>
        </w:rPr>
        <w:tab/>
      </w:r>
      <w:r w:rsidRPr="00C12E69">
        <w:rPr>
          <w:sz w:val="28"/>
          <w:szCs w:val="28"/>
        </w:rPr>
        <w:tab/>
      </w:r>
      <w:r w:rsidRPr="00C12E69" w:rsidR="00673F91">
        <w:rPr>
          <w:sz w:val="28"/>
          <w:szCs w:val="28"/>
        </w:rPr>
        <w:tab/>
      </w:r>
      <w:r w:rsidRPr="00C12E69">
        <w:rPr>
          <w:sz w:val="28"/>
          <w:szCs w:val="28"/>
        </w:rPr>
        <w:tab/>
      </w:r>
      <w:r w:rsidRPr="00C12E69" w:rsidR="00102049">
        <w:rPr>
          <w:sz w:val="28"/>
          <w:szCs w:val="28"/>
        </w:rPr>
        <w:tab/>
      </w:r>
      <w:r w:rsidRPr="00C12E69" w:rsidR="00B00E71">
        <w:rPr>
          <w:sz w:val="28"/>
          <w:szCs w:val="28"/>
        </w:rPr>
        <w:t xml:space="preserve">  </w:t>
      </w:r>
      <w:r w:rsidRPr="00C12E69" w:rsidR="003A54FC">
        <w:rPr>
          <w:sz w:val="28"/>
          <w:szCs w:val="28"/>
        </w:rPr>
        <w:t xml:space="preserve">         </w:t>
      </w:r>
      <w:r w:rsidRPr="00C12E69">
        <w:rPr>
          <w:sz w:val="28"/>
          <w:szCs w:val="28"/>
        </w:rPr>
        <w:t xml:space="preserve">г. </w:t>
      </w:r>
      <w:r w:rsidRPr="00C12E69" w:rsidR="006677D6">
        <w:rPr>
          <w:sz w:val="28"/>
          <w:szCs w:val="28"/>
        </w:rPr>
        <w:t>Пыть-Ях</w:t>
      </w:r>
    </w:p>
    <w:p w:rsidR="00DD6020">
      <w:pPr>
        <w:jc w:val="center"/>
        <w:rPr>
          <w:sz w:val="28"/>
          <w:szCs w:val="28"/>
        </w:rPr>
      </w:pPr>
    </w:p>
    <w:p w:rsidR="00DD6020" w:rsidRPr="00DD6020" w:rsidP="00DD602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D6020">
        <w:rPr>
          <w:sz w:val="28"/>
          <w:szCs w:val="28"/>
        </w:rPr>
        <w:t xml:space="preserve">Резолютивная часть постановления объявлена 26 </w:t>
      </w:r>
      <w:r>
        <w:rPr>
          <w:sz w:val="28"/>
          <w:szCs w:val="28"/>
        </w:rPr>
        <w:t>марта</w:t>
      </w:r>
      <w:r w:rsidRPr="00DD602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D6020">
        <w:rPr>
          <w:sz w:val="28"/>
          <w:szCs w:val="28"/>
        </w:rPr>
        <w:t xml:space="preserve"> года.</w:t>
      </w:r>
    </w:p>
    <w:p w:rsidR="00DD6020" w:rsidRPr="00C12E69" w:rsidP="00DD602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D6020">
        <w:rPr>
          <w:sz w:val="28"/>
          <w:szCs w:val="28"/>
        </w:rPr>
        <w:t>Мотивированное постановление составлено 2</w:t>
      </w:r>
      <w:r>
        <w:rPr>
          <w:sz w:val="28"/>
          <w:szCs w:val="28"/>
        </w:rPr>
        <w:t>6</w:t>
      </w:r>
      <w:r w:rsidRPr="00DD6020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DD602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D6020">
        <w:rPr>
          <w:sz w:val="28"/>
          <w:szCs w:val="28"/>
        </w:rPr>
        <w:t xml:space="preserve"> года.</w:t>
      </w:r>
    </w:p>
    <w:p w:rsidR="00FE2AF9" w:rsidRPr="00C12E69">
      <w:pPr>
        <w:jc w:val="center"/>
        <w:rPr>
          <w:sz w:val="28"/>
          <w:szCs w:val="28"/>
        </w:rPr>
      </w:pPr>
    </w:p>
    <w:p w:rsidR="006677D6" w:rsidRPr="00C12E69" w:rsidP="00ED3C13">
      <w:pPr>
        <w:ind w:firstLine="720"/>
        <w:jc w:val="both"/>
        <w:rPr>
          <w:sz w:val="28"/>
          <w:szCs w:val="28"/>
        </w:rPr>
      </w:pPr>
      <w:r w:rsidRPr="00C12E69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C12E69">
        <w:rPr>
          <w:sz w:val="28"/>
          <w:szCs w:val="28"/>
        </w:rPr>
        <w:t>Пыть-Ях</w:t>
      </w:r>
      <w:r w:rsidRPr="00C12E69">
        <w:rPr>
          <w:sz w:val="28"/>
          <w:szCs w:val="28"/>
        </w:rPr>
        <w:t xml:space="preserve">, 2 </w:t>
      </w:r>
      <w:r w:rsidRPr="00C12E69">
        <w:rPr>
          <w:sz w:val="28"/>
          <w:szCs w:val="28"/>
        </w:rPr>
        <w:t>мкр</w:t>
      </w:r>
      <w:r w:rsidRPr="00C12E69">
        <w:rPr>
          <w:sz w:val="28"/>
          <w:szCs w:val="28"/>
        </w:rPr>
        <w:t>.,</w:t>
      </w:r>
      <w:r w:rsidRPr="00C12E69">
        <w:rPr>
          <w:sz w:val="28"/>
          <w:szCs w:val="28"/>
        </w:rPr>
        <w:t xml:space="preserve"> д. 4,</w:t>
      </w:r>
    </w:p>
    <w:p w:rsidR="00BB2188" w:rsidRPr="00365F1D" w:rsidP="00ED3C13">
      <w:pPr>
        <w:ind w:firstLine="720"/>
        <w:jc w:val="both"/>
        <w:rPr>
          <w:sz w:val="28"/>
          <w:szCs w:val="28"/>
        </w:rPr>
      </w:pPr>
      <w:r w:rsidRPr="00365F1D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6498C">
        <w:rPr>
          <w:sz w:val="28"/>
          <w:szCs w:val="28"/>
        </w:rPr>
        <w:t>Гладковой М.П</w:t>
      </w:r>
      <w:r w:rsidRPr="00365F1D" w:rsidR="00365F1D">
        <w:rPr>
          <w:sz w:val="28"/>
          <w:szCs w:val="28"/>
        </w:rPr>
        <w:t>.</w:t>
      </w:r>
      <w:r w:rsidRPr="00365F1D">
        <w:rPr>
          <w:sz w:val="28"/>
          <w:szCs w:val="28"/>
        </w:rPr>
        <w:t>,</w:t>
      </w:r>
    </w:p>
    <w:p w:rsidR="009F16B3" w:rsidRPr="00365F1D" w:rsidP="009F16B3">
      <w:pPr>
        <w:ind w:firstLine="720"/>
        <w:jc w:val="both"/>
        <w:rPr>
          <w:sz w:val="28"/>
          <w:szCs w:val="28"/>
        </w:rPr>
      </w:pPr>
      <w:r w:rsidRPr="00365F1D">
        <w:rPr>
          <w:sz w:val="28"/>
          <w:szCs w:val="28"/>
        </w:rPr>
        <w:t xml:space="preserve">помощника прокурора г. </w:t>
      </w:r>
      <w:r w:rsidRPr="00365F1D">
        <w:rPr>
          <w:sz w:val="28"/>
          <w:szCs w:val="28"/>
        </w:rPr>
        <w:t>Пыть-Яха</w:t>
      </w:r>
      <w:r w:rsidRPr="00365F1D">
        <w:rPr>
          <w:sz w:val="28"/>
          <w:szCs w:val="28"/>
        </w:rPr>
        <w:t xml:space="preserve"> </w:t>
      </w:r>
      <w:r w:rsidRPr="00365F1D" w:rsidR="00365F1D">
        <w:rPr>
          <w:sz w:val="28"/>
          <w:szCs w:val="28"/>
        </w:rPr>
        <w:t>Новожиловой В.С</w:t>
      </w:r>
      <w:r w:rsidRPr="00365F1D">
        <w:rPr>
          <w:sz w:val="28"/>
          <w:szCs w:val="28"/>
        </w:rPr>
        <w:t>.,</w:t>
      </w:r>
    </w:p>
    <w:p w:rsidR="003A1436" w:rsidP="009F16B3">
      <w:pPr>
        <w:ind w:firstLine="720"/>
        <w:jc w:val="both"/>
        <w:rPr>
          <w:sz w:val="28"/>
          <w:szCs w:val="28"/>
        </w:rPr>
      </w:pPr>
      <w:r w:rsidRPr="00C12E69">
        <w:rPr>
          <w:sz w:val="28"/>
          <w:szCs w:val="28"/>
        </w:rPr>
        <w:t>ра</w:t>
      </w:r>
      <w:r w:rsidRPr="00C12E69">
        <w:rPr>
          <w:sz w:val="28"/>
          <w:szCs w:val="28"/>
        </w:rPr>
        <w:t>с</w:t>
      </w:r>
      <w:r w:rsidRPr="00C12E69">
        <w:rPr>
          <w:sz w:val="28"/>
          <w:szCs w:val="28"/>
        </w:rPr>
        <w:t xml:space="preserve">смотрев в открытом судебном заседании дело об административном правонарушении, предусмотренном ст. </w:t>
      </w:r>
      <w:r>
        <w:rPr>
          <w:sz w:val="28"/>
          <w:szCs w:val="28"/>
        </w:rPr>
        <w:t>9</w:t>
      </w:r>
      <w:r w:rsidRPr="00C12E69" w:rsidR="007F12E6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C12E69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sz w:val="28"/>
          <w:szCs w:val="28"/>
        </w:rPr>
        <w:t xml:space="preserve"> </w:t>
      </w:r>
    </w:p>
    <w:p w:rsidR="0014356B" w:rsidRPr="00C12E69" w:rsidP="003A14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– директора </w:t>
      </w:r>
      <w:r w:rsidR="00283184">
        <w:rPr>
          <w:sz w:val="28"/>
          <w:szCs w:val="28"/>
        </w:rPr>
        <w:t xml:space="preserve">Муниципального бюджетного образовательного учреждения дополнительного образования </w:t>
      </w:r>
      <w:r w:rsidR="0016498C">
        <w:rPr>
          <w:sz w:val="28"/>
          <w:szCs w:val="28"/>
        </w:rPr>
        <w:t>«Детская школа искусств»</w:t>
      </w:r>
      <w:r>
        <w:rPr>
          <w:sz w:val="28"/>
          <w:szCs w:val="28"/>
        </w:rPr>
        <w:t xml:space="preserve"> </w:t>
      </w:r>
      <w:r w:rsidR="0016498C">
        <w:rPr>
          <w:sz w:val="28"/>
          <w:szCs w:val="28"/>
        </w:rPr>
        <w:t>Гладковой Марины Павловны</w:t>
      </w:r>
      <w:r w:rsidRPr="00C12E69" w:rsidR="00343D63">
        <w:rPr>
          <w:sz w:val="28"/>
          <w:szCs w:val="28"/>
        </w:rPr>
        <w:t xml:space="preserve">, </w:t>
      </w:r>
      <w:r w:rsidR="00B1793F">
        <w:rPr>
          <w:sz w:val="28"/>
          <w:szCs w:val="28"/>
        </w:rPr>
        <w:t>----</w:t>
      </w:r>
    </w:p>
    <w:p w:rsidR="00692E58" w:rsidRPr="00C12E69" w:rsidP="00BB2188">
      <w:pPr>
        <w:suppressAutoHyphens/>
        <w:ind w:left="720"/>
        <w:jc w:val="both"/>
        <w:rPr>
          <w:sz w:val="28"/>
          <w:szCs w:val="28"/>
        </w:rPr>
      </w:pPr>
    </w:p>
    <w:p w:rsidR="00692E58" w:rsidRPr="00C12E69" w:rsidP="00692E58">
      <w:pPr>
        <w:suppressAutoHyphens/>
        <w:spacing w:line="230" w:lineRule="auto"/>
        <w:jc w:val="center"/>
        <w:rPr>
          <w:b/>
          <w:color w:val="000000"/>
          <w:spacing w:val="-2"/>
          <w:sz w:val="28"/>
          <w:szCs w:val="28"/>
        </w:rPr>
      </w:pPr>
      <w:r w:rsidRPr="00C12E69">
        <w:rPr>
          <w:b/>
          <w:color w:val="000000"/>
          <w:spacing w:val="-2"/>
          <w:sz w:val="28"/>
          <w:szCs w:val="28"/>
        </w:rPr>
        <w:t>УСТАНОВИЛ:</w:t>
      </w:r>
    </w:p>
    <w:p w:rsidR="00692E58" w:rsidRPr="00C12E69" w:rsidP="00BB2188">
      <w:pPr>
        <w:suppressAutoHyphens/>
        <w:ind w:left="720"/>
        <w:jc w:val="both"/>
        <w:rPr>
          <w:sz w:val="28"/>
          <w:szCs w:val="28"/>
        </w:rPr>
      </w:pPr>
    </w:p>
    <w:p w:rsidR="003A1436" w:rsidRPr="003A1436" w:rsidP="003A143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----</w:t>
      </w:r>
      <w:r w:rsidR="005C2FF0">
        <w:rPr>
          <w:sz w:val="28"/>
          <w:szCs w:val="28"/>
          <w:lang w:eastAsia="en-US"/>
        </w:rPr>
        <w:t xml:space="preserve"> года выявлено, что </w:t>
      </w:r>
      <w:r w:rsidR="00283184">
        <w:rPr>
          <w:sz w:val="28"/>
          <w:szCs w:val="28"/>
          <w:lang w:eastAsia="en-US"/>
        </w:rPr>
        <w:t>Гладкова М.П</w:t>
      </w:r>
      <w:r w:rsidR="005C2FF0">
        <w:rPr>
          <w:sz w:val="28"/>
          <w:szCs w:val="28"/>
          <w:lang w:eastAsia="en-US"/>
        </w:rPr>
        <w:t>.</w:t>
      </w:r>
      <w:r w:rsidRPr="003A1436">
        <w:rPr>
          <w:sz w:val="28"/>
          <w:szCs w:val="28"/>
          <w:lang w:eastAsia="en-US"/>
        </w:rPr>
        <w:t xml:space="preserve">, являясь должностным лицом – </w:t>
      </w:r>
      <w:r w:rsidRPr="005C2FF0" w:rsidR="005C2FF0">
        <w:rPr>
          <w:sz w:val="28"/>
          <w:szCs w:val="28"/>
          <w:lang w:eastAsia="en-US"/>
        </w:rPr>
        <w:t>директор</w:t>
      </w:r>
      <w:r w:rsidR="005C2FF0">
        <w:rPr>
          <w:sz w:val="28"/>
          <w:szCs w:val="28"/>
          <w:lang w:eastAsia="en-US"/>
        </w:rPr>
        <w:t>ом</w:t>
      </w:r>
      <w:r w:rsidRPr="005C2FF0" w:rsidR="005C2FF0">
        <w:rPr>
          <w:sz w:val="28"/>
          <w:szCs w:val="28"/>
          <w:lang w:eastAsia="en-US"/>
        </w:rPr>
        <w:t xml:space="preserve"> </w:t>
      </w:r>
      <w:r w:rsidRPr="00283184" w:rsidR="00283184">
        <w:rPr>
          <w:sz w:val="28"/>
          <w:szCs w:val="28"/>
          <w:lang w:eastAsia="en-US"/>
        </w:rPr>
        <w:t>Муниципального бюджетного образовательного учреждения дополнительного образования «Детская школа искусств»</w:t>
      </w:r>
      <w:r w:rsidR="00283184">
        <w:rPr>
          <w:sz w:val="28"/>
          <w:szCs w:val="28"/>
          <w:lang w:eastAsia="en-US"/>
        </w:rPr>
        <w:t xml:space="preserve"> (далее - </w:t>
      </w:r>
      <w:r w:rsidRPr="00283184" w:rsidR="00283184">
        <w:rPr>
          <w:sz w:val="28"/>
          <w:szCs w:val="28"/>
          <w:lang w:eastAsia="en-US"/>
        </w:rPr>
        <w:t>МБОУ ДО «Детская школа искусств»</w:t>
      </w:r>
      <w:r w:rsidR="00283184">
        <w:rPr>
          <w:sz w:val="28"/>
          <w:szCs w:val="28"/>
          <w:lang w:eastAsia="en-US"/>
        </w:rPr>
        <w:t>)</w:t>
      </w:r>
      <w:r w:rsidRPr="003A1436">
        <w:rPr>
          <w:sz w:val="28"/>
          <w:szCs w:val="28"/>
          <w:lang w:eastAsia="en-US"/>
        </w:rPr>
        <w:t xml:space="preserve">, находясь по месту исполнения своих должностных обязанностей по адресу: </w:t>
      </w:r>
      <w:r w:rsidRPr="005C2FF0" w:rsidR="005C2FF0">
        <w:rPr>
          <w:sz w:val="28"/>
          <w:szCs w:val="28"/>
          <w:lang w:eastAsia="en-US"/>
        </w:rPr>
        <w:t xml:space="preserve">ХМАО-Югра, г. </w:t>
      </w:r>
      <w:r>
        <w:rPr>
          <w:sz w:val="28"/>
          <w:szCs w:val="28"/>
          <w:lang w:eastAsia="en-US"/>
        </w:rPr>
        <w:t>---</w:t>
      </w:r>
      <w:r w:rsidRPr="003A1436">
        <w:rPr>
          <w:sz w:val="28"/>
          <w:szCs w:val="28"/>
          <w:lang w:eastAsia="en-US"/>
        </w:rPr>
        <w:t xml:space="preserve"> уклонилась от исполнения требований к обеспечению доступности для инвалидов объектов </w:t>
      </w:r>
      <w:r w:rsidRPr="00FD4D6B" w:rsidR="00FD4D6B">
        <w:rPr>
          <w:sz w:val="28"/>
          <w:szCs w:val="28"/>
          <w:lang w:eastAsia="en-US"/>
        </w:rPr>
        <w:t>социальной инфраструктуры и предоставляемых услуг</w:t>
      </w:r>
      <w:r w:rsidRPr="003A1436">
        <w:rPr>
          <w:sz w:val="28"/>
          <w:szCs w:val="28"/>
          <w:lang w:eastAsia="en-US"/>
        </w:rPr>
        <w:t>, а именно: в нарушение ст.</w:t>
      </w:r>
      <w:r w:rsidR="005C2FF0">
        <w:rPr>
          <w:sz w:val="28"/>
          <w:szCs w:val="28"/>
          <w:lang w:eastAsia="en-US"/>
        </w:rPr>
        <w:t xml:space="preserve"> </w:t>
      </w:r>
      <w:r w:rsidRPr="003A1436">
        <w:rPr>
          <w:sz w:val="28"/>
          <w:szCs w:val="28"/>
          <w:lang w:eastAsia="en-US"/>
        </w:rPr>
        <w:t>15 Федерального закона от 24.11.1995 № 181-ФЗ «О социальной защите инвалидов в Российской Федерации»,</w:t>
      </w:r>
      <w:r w:rsidR="005C2FF0">
        <w:rPr>
          <w:sz w:val="28"/>
          <w:szCs w:val="28"/>
          <w:lang w:eastAsia="en-US"/>
        </w:rPr>
        <w:t xml:space="preserve"> </w:t>
      </w:r>
      <w:r w:rsidRPr="003A1436">
        <w:rPr>
          <w:sz w:val="28"/>
          <w:szCs w:val="28"/>
          <w:lang w:eastAsia="en-US"/>
        </w:rPr>
        <w:t xml:space="preserve">не обеспечила </w:t>
      </w:r>
      <w:r w:rsidR="003A25B2">
        <w:rPr>
          <w:sz w:val="28"/>
          <w:szCs w:val="28"/>
          <w:lang w:eastAsia="en-US"/>
        </w:rPr>
        <w:t>доступность для детей-инвалидов и граждан с ограниченными возможностями</w:t>
      </w:r>
      <w:r w:rsidR="00FD4D6B">
        <w:rPr>
          <w:sz w:val="28"/>
          <w:szCs w:val="28"/>
          <w:lang w:eastAsia="en-US"/>
        </w:rPr>
        <w:t>. Так,</w:t>
      </w:r>
      <w:r w:rsidR="003A25B2">
        <w:rPr>
          <w:sz w:val="28"/>
          <w:szCs w:val="28"/>
          <w:lang w:eastAsia="en-US"/>
        </w:rPr>
        <w:t xml:space="preserve"> вход в здание </w:t>
      </w:r>
      <w:r w:rsidRPr="0022692F" w:rsidR="0022692F">
        <w:rPr>
          <w:sz w:val="28"/>
          <w:szCs w:val="28"/>
          <w:lang w:eastAsia="en-US"/>
        </w:rPr>
        <w:t>МБОУ ДО «Детская школа искусств»</w:t>
      </w:r>
      <w:r w:rsidR="003A25B2">
        <w:rPr>
          <w:sz w:val="28"/>
          <w:szCs w:val="28"/>
          <w:lang w:eastAsia="en-US"/>
        </w:rPr>
        <w:t xml:space="preserve">, расположенное по указанному выше адресу оснащен </w:t>
      </w:r>
      <w:r w:rsidR="0022692F">
        <w:rPr>
          <w:sz w:val="28"/>
          <w:szCs w:val="28"/>
          <w:lang w:eastAsia="en-US"/>
        </w:rPr>
        <w:t xml:space="preserve">нефункционирующими </w:t>
      </w:r>
      <w:r w:rsidR="003A25B2">
        <w:rPr>
          <w:sz w:val="28"/>
          <w:szCs w:val="28"/>
          <w:lang w:eastAsia="en-US"/>
        </w:rPr>
        <w:t>кнопк</w:t>
      </w:r>
      <w:r w:rsidR="0022692F">
        <w:rPr>
          <w:sz w:val="28"/>
          <w:szCs w:val="28"/>
          <w:lang w:eastAsia="en-US"/>
        </w:rPr>
        <w:t>ами</w:t>
      </w:r>
      <w:r w:rsidR="003A25B2">
        <w:rPr>
          <w:sz w:val="28"/>
          <w:szCs w:val="28"/>
          <w:lang w:eastAsia="en-US"/>
        </w:rPr>
        <w:t xml:space="preserve"> вызова персонала, на </w:t>
      </w:r>
      <w:r w:rsidR="003A25B2">
        <w:rPr>
          <w:sz w:val="28"/>
          <w:szCs w:val="28"/>
          <w:lang w:eastAsia="en-US"/>
        </w:rPr>
        <w:t>проступях</w:t>
      </w:r>
      <w:r w:rsidR="003A25B2">
        <w:rPr>
          <w:sz w:val="28"/>
          <w:szCs w:val="28"/>
          <w:lang w:eastAsia="en-US"/>
        </w:rPr>
        <w:t xml:space="preserve"> краевых ступеней лестничных маршей отсутствуют противоскользящие полосы, контрастные с поверхностью ступени, как правило, желтого цвета</w:t>
      </w:r>
      <w:r w:rsidRPr="003A1436">
        <w:rPr>
          <w:sz w:val="28"/>
          <w:szCs w:val="28"/>
          <w:lang w:eastAsia="en-US"/>
        </w:rPr>
        <w:t xml:space="preserve">. Тем самым </w:t>
      </w:r>
      <w:r w:rsidRPr="0022692F" w:rsidR="0022692F">
        <w:rPr>
          <w:sz w:val="28"/>
          <w:szCs w:val="28"/>
          <w:lang w:eastAsia="en-US"/>
        </w:rPr>
        <w:t>Гладкова М.П.</w:t>
      </w:r>
      <w:r w:rsidRPr="003A1436">
        <w:rPr>
          <w:sz w:val="28"/>
          <w:szCs w:val="28"/>
          <w:lang w:eastAsia="en-US"/>
        </w:rPr>
        <w:t xml:space="preserve"> совершила административное правонарушение, предусмотренное ст.9.13 Кодекса РФ об административных правонарушениях.</w:t>
      </w:r>
    </w:p>
    <w:p w:rsidR="003A1436" w:rsidRPr="00714642" w:rsidP="003A143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692F">
        <w:rPr>
          <w:sz w:val="28"/>
          <w:szCs w:val="28"/>
          <w:lang w:eastAsia="en-US"/>
        </w:rPr>
        <w:t>Гладкова М.П.</w:t>
      </w:r>
      <w:r w:rsidRPr="00714642">
        <w:rPr>
          <w:sz w:val="28"/>
          <w:szCs w:val="28"/>
          <w:lang w:eastAsia="ru-RU"/>
        </w:rPr>
        <w:t xml:space="preserve"> в судебном заседании вину признала, </w:t>
      </w:r>
      <w:r w:rsidR="00714642">
        <w:rPr>
          <w:sz w:val="28"/>
          <w:szCs w:val="28"/>
          <w:lang w:eastAsia="ru-RU"/>
        </w:rPr>
        <w:t xml:space="preserve">пояснила, что </w:t>
      </w:r>
      <w:r>
        <w:rPr>
          <w:sz w:val="28"/>
          <w:szCs w:val="28"/>
          <w:lang w:eastAsia="ru-RU"/>
        </w:rPr>
        <w:t>в настоящее время нарушения устранены</w:t>
      </w:r>
      <w:r w:rsidR="00C7707E">
        <w:rPr>
          <w:sz w:val="28"/>
          <w:szCs w:val="28"/>
          <w:lang w:eastAsia="ru-RU"/>
        </w:rPr>
        <w:t>, с решением о проведении проверки ознакомлена до начала проверки</w:t>
      </w:r>
      <w:r w:rsidR="004F3C2C">
        <w:rPr>
          <w:sz w:val="28"/>
          <w:szCs w:val="28"/>
          <w:lang w:eastAsia="ru-RU"/>
        </w:rPr>
        <w:t xml:space="preserve">. </w:t>
      </w:r>
    </w:p>
    <w:p w:rsidR="003A1436" w:rsidRPr="00714642" w:rsidP="003A143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4F3C2C">
        <w:rPr>
          <w:sz w:val="28"/>
          <w:szCs w:val="28"/>
          <w:lang w:eastAsia="en-US"/>
        </w:rPr>
        <w:t xml:space="preserve">омощник прокурора г. </w:t>
      </w:r>
      <w:r w:rsidRPr="004F3C2C">
        <w:rPr>
          <w:sz w:val="28"/>
          <w:szCs w:val="28"/>
          <w:lang w:eastAsia="en-US"/>
        </w:rPr>
        <w:t>Пыть-Яха</w:t>
      </w:r>
      <w:r w:rsidRPr="004F3C2C">
        <w:rPr>
          <w:sz w:val="28"/>
          <w:szCs w:val="28"/>
          <w:lang w:eastAsia="en-US"/>
        </w:rPr>
        <w:t xml:space="preserve"> Новожилов</w:t>
      </w:r>
      <w:r>
        <w:rPr>
          <w:sz w:val="28"/>
          <w:szCs w:val="28"/>
          <w:lang w:eastAsia="en-US"/>
        </w:rPr>
        <w:t>а</w:t>
      </w:r>
      <w:r w:rsidRPr="004F3C2C">
        <w:rPr>
          <w:sz w:val="28"/>
          <w:szCs w:val="28"/>
          <w:lang w:eastAsia="en-US"/>
        </w:rPr>
        <w:t xml:space="preserve"> В.С.</w:t>
      </w:r>
      <w:r w:rsidRPr="00714642">
        <w:rPr>
          <w:sz w:val="28"/>
          <w:szCs w:val="28"/>
          <w:lang w:eastAsia="en-US"/>
        </w:rPr>
        <w:t xml:space="preserve"> просила привлечь </w:t>
      </w:r>
      <w:r w:rsidRPr="0022692F" w:rsidR="0022692F">
        <w:rPr>
          <w:sz w:val="28"/>
          <w:szCs w:val="28"/>
          <w:lang w:eastAsia="en-US"/>
        </w:rPr>
        <w:t>Гладков</w:t>
      </w:r>
      <w:r w:rsidR="0022692F">
        <w:rPr>
          <w:sz w:val="28"/>
          <w:szCs w:val="28"/>
          <w:lang w:eastAsia="en-US"/>
        </w:rPr>
        <w:t>у</w:t>
      </w:r>
      <w:r w:rsidRPr="0022692F" w:rsidR="0022692F">
        <w:rPr>
          <w:sz w:val="28"/>
          <w:szCs w:val="28"/>
          <w:lang w:eastAsia="en-US"/>
        </w:rPr>
        <w:t xml:space="preserve"> М.П.</w:t>
      </w:r>
      <w:r w:rsidRPr="00714642">
        <w:rPr>
          <w:sz w:val="28"/>
          <w:szCs w:val="28"/>
          <w:lang w:eastAsia="en-US"/>
        </w:rPr>
        <w:t xml:space="preserve"> к административной ответственности по ст.</w:t>
      </w:r>
      <w:r>
        <w:rPr>
          <w:sz w:val="28"/>
          <w:szCs w:val="28"/>
          <w:lang w:eastAsia="en-US"/>
        </w:rPr>
        <w:t xml:space="preserve"> </w:t>
      </w:r>
      <w:r w:rsidRPr="00714642">
        <w:rPr>
          <w:sz w:val="28"/>
          <w:szCs w:val="28"/>
          <w:lang w:eastAsia="en-US"/>
        </w:rPr>
        <w:t>9.13 КоАП РФ</w:t>
      </w:r>
      <w:r w:rsidR="0022692F">
        <w:rPr>
          <w:sz w:val="28"/>
          <w:szCs w:val="28"/>
          <w:lang w:eastAsia="en-US"/>
        </w:rPr>
        <w:t xml:space="preserve"> и назначить ей наказание в пределах санкции данной статьи</w:t>
      </w:r>
      <w:r>
        <w:rPr>
          <w:sz w:val="28"/>
          <w:szCs w:val="28"/>
          <w:lang w:eastAsia="en-US"/>
        </w:rPr>
        <w:t>.</w:t>
      </w:r>
    </w:p>
    <w:p w:rsidR="003A1436" w:rsidRPr="003A1436" w:rsidP="003A143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A1436">
        <w:rPr>
          <w:sz w:val="28"/>
          <w:szCs w:val="28"/>
          <w:lang w:eastAsia="en-US"/>
        </w:rPr>
        <w:t>Выслушав лиц, участвующих в деле, изучив и проанализировав письменные материалы дела, мировой судья пришел к следующему.</w:t>
      </w:r>
    </w:p>
    <w:p w:rsidR="003A1436" w:rsidRPr="003A1436" w:rsidP="003A143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A1436">
        <w:rPr>
          <w:sz w:val="28"/>
          <w:szCs w:val="28"/>
          <w:lang w:eastAsia="en-US"/>
        </w:rPr>
        <w:t>Статья 9.13 Кодекса РФ об административных правонарушениях предусматривает ответственность 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3A1436" w:rsidRPr="003A1436" w:rsidP="003A143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A1436">
        <w:rPr>
          <w:sz w:val="28"/>
          <w:szCs w:val="28"/>
          <w:lang w:eastAsia="en-US"/>
        </w:rPr>
        <w:t>Объектом административного правонарушения, предусмотренного ст.9.13 КоАП РФ, являются общественные отношения в области обеспечения доступа инвалидов к объектам инженерной, транспортной и социальной инфраструктур.</w:t>
      </w:r>
    </w:p>
    <w:p w:rsidR="003A1436" w:rsidRPr="003A1436" w:rsidP="003A143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A1436">
        <w:rPr>
          <w:sz w:val="28"/>
          <w:szCs w:val="28"/>
          <w:lang w:eastAsia="en-US"/>
        </w:rPr>
        <w:t>Объективная сторона правонарушения заключается в уклонении должностного или юридического лица от выполнения установленных законом обязанностей по соблюдению требований законодательства, обеспечивающих доступность названных объектов, а состав этого правонарушения могут образовывать как бездействие, так и действия, нарушающие такие требования.</w:t>
      </w:r>
    </w:p>
    <w:p w:rsidR="003A1436" w:rsidRPr="003A1436" w:rsidP="003A143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A1436">
        <w:rPr>
          <w:sz w:val="28"/>
          <w:szCs w:val="28"/>
          <w:lang w:eastAsia="en-US"/>
        </w:rPr>
        <w:t>Согласно ст.</w:t>
      </w:r>
      <w:r w:rsidR="00365F1D">
        <w:rPr>
          <w:sz w:val="28"/>
          <w:szCs w:val="28"/>
          <w:lang w:eastAsia="en-US"/>
        </w:rPr>
        <w:t xml:space="preserve"> </w:t>
      </w:r>
      <w:r w:rsidRPr="003A1436">
        <w:rPr>
          <w:sz w:val="28"/>
          <w:szCs w:val="28"/>
          <w:lang w:eastAsia="en-US"/>
        </w:rPr>
        <w:t>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1436" w:rsidRPr="003A1436" w:rsidP="003A143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A1436">
        <w:rPr>
          <w:sz w:val="28"/>
          <w:szCs w:val="28"/>
          <w:lang w:eastAsia="en-US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692E58" w:rsidRPr="00C12E69" w:rsidP="00692E58">
      <w:pPr>
        <w:ind w:firstLine="708"/>
        <w:jc w:val="both"/>
        <w:rPr>
          <w:sz w:val="28"/>
          <w:szCs w:val="28"/>
          <w:lang w:eastAsia="ru-RU"/>
        </w:rPr>
      </w:pPr>
      <w:r w:rsidRPr="00C12E69">
        <w:rPr>
          <w:sz w:val="28"/>
          <w:szCs w:val="28"/>
          <w:lang w:eastAsia="ru-RU"/>
        </w:rPr>
        <w:t>Событие административного правонарушения и вина</w:t>
      </w:r>
      <w:r w:rsidRPr="00C12E69">
        <w:rPr>
          <w:sz w:val="28"/>
          <w:szCs w:val="28"/>
        </w:rPr>
        <w:t xml:space="preserve"> </w:t>
      </w:r>
      <w:r w:rsidRPr="0022692F" w:rsidR="0022692F">
        <w:rPr>
          <w:sz w:val="28"/>
          <w:szCs w:val="28"/>
          <w:lang w:eastAsia="ru-RU"/>
        </w:rPr>
        <w:t>Гладков</w:t>
      </w:r>
      <w:r w:rsidR="0022692F">
        <w:rPr>
          <w:sz w:val="28"/>
          <w:szCs w:val="28"/>
          <w:lang w:eastAsia="ru-RU"/>
        </w:rPr>
        <w:t>ой</w:t>
      </w:r>
      <w:r w:rsidRPr="0022692F" w:rsidR="0022692F">
        <w:rPr>
          <w:sz w:val="28"/>
          <w:szCs w:val="28"/>
          <w:lang w:eastAsia="ru-RU"/>
        </w:rPr>
        <w:t xml:space="preserve"> М.П.</w:t>
      </w:r>
      <w:r w:rsidR="0022692F">
        <w:rPr>
          <w:sz w:val="28"/>
          <w:szCs w:val="28"/>
          <w:lang w:eastAsia="ru-RU"/>
        </w:rPr>
        <w:t xml:space="preserve"> </w:t>
      </w:r>
      <w:r w:rsidRPr="00C12E69">
        <w:rPr>
          <w:sz w:val="28"/>
          <w:szCs w:val="28"/>
          <w:lang w:eastAsia="ru-RU"/>
        </w:rPr>
        <w:t>в его совершении подтверждаются совокупностью исследованных в судебном заседании доказательств:</w:t>
      </w:r>
    </w:p>
    <w:p w:rsidR="00692E58" w:rsidRPr="00C12E69" w:rsidP="00692E58">
      <w:pPr>
        <w:ind w:firstLine="708"/>
        <w:jc w:val="both"/>
        <w:rPr>
          <w:sz w:val="28"/>
          <w:szCs w:val="28"/>
          <w:lang w:eastAsia="ru-RU"/>
        </w:rPr>
      </w:pPr>
      <w:r w:rsidRPr="00C12E69">
        <w:rPr>
          <w:sz w:val="28"/>
          <w:szCs w:val="28"/>
          <w:lang w:eastAsia="ru-RU"/>
        </w:rPr>
        <w:t xml:space="preserve">- постановлением заместителя прокурора г. </w:t>
      </w:r>
      <w:r w:rsidR="00B1793F">
        <w:rPr>
          <w:sz w:val="28"/>
          <w:szCs w:val="28"/>
          <w:lang w:eastAsia="ru-RU"/>
        </w:rPr>
        <w:t>---</w:t>
      </w:r>
      <w:r w:rsidRPr="00C12E69">
        <w:rPr>
          <w:sz w:val="28"/>
          <w:szCs w:val="28"/>
          <w:lang w:eastAsia="ru-RU"/>
        </w:rPr>
        <w:t xml:space="preserve"> о возбуждении дела об административном правонарушении от </w:t>
      </w:r>
      <w:r w:rsidR="00B1793F">
        <w:rPr>
          <w:sz w:val="28"/>
          <w:szCs w:val="28"/>
          <w:lang w:eastAsia="ru-RU"/>
        </w:rPr>
        <w:t>---</w:t>
      </w:r>
      <w:r w:rsidRPr="00C12E69">
        <w:rPr>
          <w:sz w:val="28"/>
          <w:szCs w:val="28"/>
          <w:lang w:eastAsia="ru-RU"/>
        </w:rPr>
        <w:t>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055B2F" w:rsidP="005C12EF">
      <w:pPr>
        <w:ind w:firstLine="708"/>
        <w:jc w:val="both"/>
        <w:rPr>
          <w:sz w:val="28"/>
          <w:szCs w:val="28"/>
          <w:lang w:eastAsia="ru-RU"/>
        </w:rPr>
      </w:pPr>
      <w:r w:rsidRPr="00C12E69">
        <w:rPr>
          <w:sz w:val="28"/>
          <w:szCs w:val="28"/>
          <w:lang w:eastAsia="ru-RU"/>
        </w:rPr>
        <w:t>-</w:t>
      </w:r>
      <w:r w:rsidRPr="00C12E69" w:rsidR="008619CA">
        <w:rPr>
          <w:sz w:val="28"/>
          <w:szCs w:val="28"/>
          <w:lang w:eastAsia="ru-RU"/>
        </w:rPr>
        <w:t xml:space="preserve"> </w:t>
      </w:r>
      <w:r w:rsidR="005C12EF">
        <w:rPr>
          <w:sz w:val="28"/>
          <w:szCs w:val="28"/>
          <w:lang w:eastAsia="ru-RU"/>
        </w:rPr>
        <w:t xml:space="preserve">копией </w:t>
      </w:r>
      <w:r w:rsidRPr="005C12EF" w:rsidR="005C12EF">
        <w:rPr>
          <w:sz w:val="28"/>
          <w:szCs w:val="28"/>
          <w:lang w:eastAsia="ru-RU"/>
        </w:rPr>
        <w:t xml:space="preserve">распоряжения главы администрации г. </w:t>
      </w:r>
      <w:r w:rsidR="00B1793F">
        <w:rPr>
          <w:sz w:val="28"/>
          <w:szCs w:val="28"/>
          <w:lang w:eastAsia="ru-RU"/>
        </w:rPr>
        <w:t>---</w:t>
      </w:r>
      <w:r w:rsidRPr="005C12EF" w:rsidR="005C12EF">
        <w:rPr>
          <w:sz w:val="28"/>
          <w:szCs w:val="28"/>
          <w:lang w:eastAsia="ru-RU"/>
        </w:rPr>
        <w:t xml:space="preserve"> № </w:t>
      </w:r>
      <w:r w:rsidR="00C7707E">
        <w:rPr>
          <w:sz w:val="28"/>
          <w:szCs w:val="28"/>
          <w:lang w:eastAsia="ru-RU"/>
        </w:rPr>
        <w:t>607</w:t>
      </w:r>
      <w:r w:rsidRPr="005C12EF" w:rsidR="005C12EF">
        <w:rPr>
          <w:sz w:val="28"/>
          <w:szCs w:val="28"/>
          <w:lang w:eastAsia="ru-RU"/>
        </w:rPr>
        <w:t>-лс</w:t>
      </w:r>
      <w:r w:rsidR="005C12EF">
        <w:rPr>
          <w:sz w:val="28"/>
          <w:szCs w:val="28"/>
          <w:lang w:eastAsia="ru-RU"/>
        </w:rPr>
        <w:t>, в соответствии с которым</w:t>
      </w:r>
      <w:r w:rsidRPr="005C12EF" w:rsidR="005C12EF">
        <w:rPr>
          <w:sz w:val="28"/>
          <w:szCs w:val="28"/>
          <w:lang w:eastAsia="ru-RU"/>
        </w:rPr>
        <w:t xml:space="preserve"> </w:t>
      </w:r>
      <w:r w:rsidRPr="00C7707E" w:rsidR="00C7707E">
        <w:rPr>
          <w:sz w:val="28"/>
          <w:szCs w:val="28"/>
          <w:lang w:eastAsia="ru-RU"/>
        </w:rPr>
        <w:t>Гладкова М.П.</w:t>
      </w:r>
      <w:r w:rsidRPr="005C12EF" w:rsidR="005C12EF">
        <w:rPr>
          <w:sz w:val="28"/>
          <w:szCs w:val="28"/>
          <w:lang w:eastAsia="ru-RU"/>
        </w:rPr>
        <w:t xml:space="preserve"> назначена директором </w:t>
      </w:r>
      <w:r w:rsidRPr="00C7707E" w:rsidR="00C7707E">
        <w:rPr>
          <w:sz w:val="28"/>
          <w:szCs w:val="28"/>
          <w:lang w:eastAsia="ru-RU"/>
        </w:rPr>
        <w:t>МБОУ ДО «Детская школа искусств»</w:t>
      </w:r>
      <w:r w:rsidR="005C12EF">
        <w:rPr>
          <w:sz w:val="28"/>
          <w:szCs w:val="28"/>
          <w:lang w:eastAsia="ru-RU"/>
        </w:rPr>
        <w:t>;</w:t>
      </w:r>
    </w:p>
    <w:p w:rsidR="005C12EF" w:rsidP="005C12E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копией </w:t>
      </w:r>
      <w:r w:rsidR="00C7707E">
        <w:rPr>
          <w:sz w:val="28"/>
          <w:szCs w:val="28"/>
          <w:lang w:eastAsia="ru-RU"/>
        </w:rPr>
        <w:t>Устава</w:t>
      </w:r>
      <w:r w:rsidRPr="00C7707E" w:rsidR="00C7707E">
        <w:t xml:space="preserve"> </w:t>
      </w:r>
      <w:r w:rsidRPr="00C7707E" w:rsidR="00C7707E">
        <w:rPr>
          <w:sz w:val="28"/>
          <w:szCs w:val="28"/>
          <w:lang w:eastAsia="ru-RU"/>
        </w:rPr>
        <w:t>МБОУ ДО «Детская школа искусств»</w:t>
      </w:r>
      <w:r>
        <w:rPr>
          <w:sz w:val="28"/>
          <w:szCs w:val="28"/>
          <w:lang w:eastAsia="ru-RU"/>
        </w:rPr>
        <w:t>;</w:t>
      </w:r>
    </w:p>
    <w:p w:rsidR="005C12EF" w:rsidP="005C12E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копией задания о проведении проверки исполнения законодательства в сфере образования от </w:t>
      </w:r>
      <w:r w:rsidR="00B1793F">
        <w:rPr>
          <w:sz w:val="28"/>
          <w:szCs w:val="28"/>
          <w:lang w:eastAsia="ru-RU"/>
        </w:rPr>
        <w:t>-----</w:t>
      </w:r>
      <w:r>
        <w:rPr>
          <w:sz w:val="28"/>
          <w:szCs w:val="28"/>
          <w:lang w:eastAsia="ru-RU"/>
        </w:rPr>
        <w:t xml:space="preserve">, в соответствии с которым прокуратурой г. </w:t>
      </w:r>
      <w:r w:rsidR="00B1793F">
        <w:rPr>
          <w:sz w:val="28"/>
          <w:szCs w:val="28"/>
          <w:lang w:eastAsia="ru-RU"/>
        </w:rPr>
        <w:t>---</w:t>
      </w:r>
      <w:r>
        <w:rPr>
          <w:sz w:val="28"/>
          <w:szCs w:val="28"/>
          <w:lang w:eastAsia="ru-RU"/>
        </w:rPr>
        <w:t xml:space="preserve">проведена проверка в </w:t>
      </w:r>
      <w:r w:rsidRPr="005C12EF">
        <w:rPr>
          <w:sz w:val="28"/>
          <w:szCs w:val="28"/>
          <w:lang w:eastAsia="ru-RU"/>
        </w:rPr>
        <w:t>МАОУ «Прогимназия «Созвездие»</w:t>
      </w:r>
      <w:r>
        <w:rPr>
          <w:sz w:val="28"/>
          <w:szCs w:val="28"/>
          <w:lang w:eastAsia="ru-RU"/>
        </w:rPr>
        <w:t>;</w:t>
      </w:r>
    </w:p>
    <w:p w:rsidR="005C12EF" w:rsidP="005C12E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копией решения о проведении проверки от </w:t>
      </w:r>
      <w:r w:rsidR="00B1793F">
        <w:rPr>
          <w:sz w:val="28"/>
          <w:szCs w:val="28"/>
          <w:lang w:eastAsia="ru-RU"/>
        </w:rPr>
        <w:t>---</w:t>
      </w:r>
      <w:r>
        <w:rPr>
          <w:sz w:val="28"/>
          <w:szCs w:val="28"/>
          <w:lang w:eastAsia="ru-RU"/>
        </w:rPr>
        <w:t xml:space="preserve">, из которого следует, что предметом проверки в </w:t>
      </w:r>
      <w:r w:rsidRPr="00C7707E" w:rsidR="00C7707E">
        <w:rPr>
          <w:sz w:val="28"/>
          <w:szCs w:val="28"/>
          <w:lang w:eastAsia="ru-RU"/>
        </w:rPr>
        <w:t>МБОУ ДО «Детская школа искусств»</w:t>
      </w:r>
      <w:r>
        <w:rPr>
          <w:sz w:val="28"/>
          <w:szCs w:val="28"/>
          <w:lang w:eastAsia="ru-RU"/>
        </w:rPr>
        <w:t xml:space="preserve"> являлось соблюдение требований законодательства </w:t>
      </w:r>
      <w:r w:rsidR="00C7707E">
        <w:rPr>
          <w:sz w:val="28"/>
          <w:szCs w:val="28"/>
          <w:lang w:eastAsia="ru-RU"/>
        </w:rPr>
        <w:t>при заключении и исполнении контрактов на ремонт, реконструкцию и оснащение детских школ искусств, а также при организации процесса обучения</w:t>
      </w:r>
      <w:r>
        <w:rPr>
          <w:sz w:val="28"/>
          <w:szCs w:val="28"/>
          <w:lang w:eastAsia="ru-RU"/>
        </w:rPr>
        <w:t>;</w:t>
      </w:r>
    </w:p>
    <w:p w:rsidR="005C12EF" w:rsidP="005C12E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актом проверки от </w:t>
      </w:r>
      <w:r w:rsidR="00B1793F">
        <w:rPr>
          <w:sz w:val="28"/>
          <w:szCs w:val="28"/>
          <w:lang w:eastAsia="ru-RU"/>
        </w:rPr>
        <w:t>---</w:t>
      </w:r>
      <w:r>
        <w:rPr>
          <w:sz w:val="28"/>
          <w:szCs w:val="28"/>
          <w:lang w:eastAsia="ru-RU"/>
        </w:rPr>
        <w:t xml:space="preserve"> с </w:t>
      </w:r>
      <w:r>
        <w:rPr>
          <w:sz w:val="28"/>
          <w:szCs w:val="28"/>
          <w:lang w:eastAsia="ru-RU"/>
        </w:rPr>
        <w:t>фототаблицей</w:t>
      </w:r>
      <w:r>
        <w:rPr>
          <w:sz w:val="28"/>
          <w:szCs w:val="28"/>
          <w:lang w:eastAsia="ru-RU"/>
        </w:rPr>
        <w:t>, в котором изложены выявленные нарушения, описанные выше</w:t>
      </w:r>
      <w:r w:rsidR="00C7707E">
        <w:rPr>
          <w:sz w:val="28"/>
          <w:szCs w:val="28"/>
          <w:lang w:eastAsia="ru-RU"/>
        </w:rPr>
        <w:t>;</w:t>
      </w:r>
    </w:p>
    <w:p w:rsidR="00C7707E" w:rsidP="005C12E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письменными объяснениями Гладковой М.П. от </w:t>
      </w:r>
      <w:r w:rsidR="00B1793F">
        <w:rPr>
          <w:sz w:val="28"/>
          <w:szCs w:val="28"/>
          <w:lang w:eastAsia="ru-RU"/>
        </w:rPr>
        <w:t>---</w:t>
      </w:r>
      <w:r>
        <w:rPr>
          <w:sz w:val="28"/>
          <w:szCs w:val="28"/>
          <w:lang w:eastAsia="ru-RU"/>
        </w:rPr>
        <w:t xml:space="preserve"> и от </w:t>
      </w:r>
      <w:r w:rsidR="00B1793F">
        <w:rPr>
          <w:sz w:val="28"/>
          <w:szCs w:val="28"/>
          <w:lang w:eastAsia="ru-RU"/>
        </w:rPr>
        <w:t>---</w:t>
      </w:r>
      <w:r>
        <w:rPr>
          <w:sz w:val="28"/>
          <w:szCs w:val="28"/>
          <w:lang w:eastAsia="ru-RU"/>
        </w:rPr>
        <w:t xml:space="preserve"> из которых следует, что на момент проверки кнопки вызова не функционировали, так как сгорел блок сигнала, который ремонту не подлежит. В настоящее время вышеуказанные кнопки находятся </w:t>
      </w:r>
      <w:r w:rsidR="009C56CE">
        <w:rPr>
          <w:sz w:val="28"/>
          <w:szCs w:val="28"/>
          <w:lang w:eastAsia="ru-RU"/>
        </w:rPr>
        <w:t xml:space="preserve">в рабочем состоянии, произведена замена блока сигнала, контрастные ленты на </w:t>
      </w:r>
      <w:r w:rsidR="009C56CE">
        <w:rPr>
          <w:sz w:val="28"/>
          <w:szCs w:val="28"/>
          <w:lang w:eastAsia="ru-RU"/>
        </w:rPr>
        <w:t>проступях</w:t>
      </w:r>
      <w:r w:rsidR="009C56CE">
        <w:rPr>
          <w:sz w:val="28"/>
          <w:szCs w:val="28"/>
          <w:lang w:eastAsia="ru-RU"/>
        </w:rPr>
        <w:t xml:space="preserve"> в здании и на входе в него, которые на момент проверки отсутствовали (стерлись), нанесены. Просит учесть в качестве смягчающего наказание обстоятельства устранение нарушений в полном объеме, в содеянном раскаивается.</w:t>
      </w:r>
      <w:r>
        <w:rPr>
          <w:sz w:val="28"/>
          <w:szCs w:val="28"/>
          <w:lang w:eastAsia="ru-RU"/>
        </w:rPr>
        <w:t xml:space="preserve"> </w:t>
      </w:r>
    </w:p>
    <w:p w:rsidR="00F20281" w:rsidP="005C12EF">
      <w:pPr>
        <w:ind w:firstLine="708"/>
        <w:jc w:val="both"/>
        <w:rPr>
          <w:sz w:val="28"/>
          <w:szCs w:val="28"/>
          <w:lang w:eastAsia="ru-RU"/>
        </w:rPr>
      </w:pPr>
      <w:r w:rsidRPr="00F20281">
        <w:rPr>
          <w:sz w:val="28"/>
          <w:szCs w:val="28"/>
          <w:lang w:eastAsia="ru-RU"/>
        </w:rPr>
        <w:t>Все доказательства соответствуют требованиям, предусмотренным ст. 26.2 Кодекса Российской Федерации об административном правонарушении, последовательны, согласуются между собой, оснований им не доверять</w:t>
      </w:r>
      <w:r>
        <w:rPr>
          <w:sz w:val="28"/>
          <w:szCs w:val="28"/>
          <w:lang w:eastAsia="ru-RU"/>
        </w:rPr>
        <w:t xml:space="preserve"> не имеется</w:t>
      </w:r>
      <w:r w:rsidRPr="00F20281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F20281" w:rsidP="005C12EF">
      <w:pPr>
        <w:ind w:firstLine="708"/>
        <w:jc w:val="both"/>
        <w:rPr>
          <w:sz w:val="28"/>
          <w:szCs w:val="28"/>
          <w:lang w:eastAsia="ru-RU"/>
        </w:rPr>
      </w:pPr>
      <w:r w:rsidRPr="00F20281">
        <w:rPr>
          <w:sz w:val="28"/>
          <w:szCs w:val="28"/>
          <w:lang w:eastAsia="ru-RU"/>
        </w:rPr>
        <w:t>Существенных недостатков, влекущих невозможность использования документов в качестве доказательств, материалы дела не содержат.</w:t>
      </w:r>
    </w:p>
    <w:p w:rsidR="007B3B4E" w:rsidRPr="007B3B4E" w:rsidP="007B3B4E">
      <w:pPr>
        <w:ind w:firstLine="708"/>
        <w:jc w:val="both"/>
        <w:rPr>
          <w:sz w:val="28"/>
          <w:szCs w:val="28"/>
          <w:lang w:eastAsia="ru-RU"/>
        </w:rPr>
      </w:pPr>
      <w:r w:rsidRPr="007B3B4E">
        <w:rPr>
          <w:sz w:val="28"/>
          <w:szCs w:val="28"/>
          <w:lang w:eastAsia="ru-RU"/>
        </w:rPr>
        <w:t>Согласно ст. 2 Федерального закона от 24.11.1995 № 181-ФЗ «О социальной защите инвалидов в Российской Федерации» 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7B3B4E" w:rsidRPr="007B3B4E" w:rsidP="007B3B4E">
      <w:pPr>
        <w:ind w:firstLine="708"/>
        <w:jc w:val="both"/>
        <w:rPr>
          <w:sz w:val="28"/>
          <w:szCs w:val="28"/>
          <w:lang w:eastAsia="ru-RU"/>
        </w:rPr>
      </w:pPr>
      <w:r w:rsidRPr="007B3B4E">
        <w:rPr>
          <w:sz w:val="28"/>
          <w:szCs w:val="28"/>
          <w:lang w:eastAsia="ru-RU"/>
        </w:rPr>
        <w:t>В соответствии со ст. 7 Конституции Российской Федерации, Российская Федерация является социальным государством, политика которого направлена на создание условий, обеспечивающих достойную жизнь и свободное развитие человека.</w:t>
      </w:r>
    </w:p>
    <w:p w:rsidR="007B3B4E" w:rsidRPr="007B3B4E" w:rsidP="007B3B4E">
      <w:pPr>
        <w:ind w:firstLine="708"/>
        <w:jc w:val="both"/>
        <w:rPr>
          <w:sz w:val="28"/>
          <w:szCs w:val="28"/>
          <w:lang w:eastAsia="ru-RU"/>
        </w:rPr>
      </w:pPr>
      <w:r w:rsidRPr="007B3B4E">
        <w:rPr>
          <w:sz w:val="28"/>
          <w:szCs w:val="28"/>
          <w:lang w:eastAsia="ru-RU"/>
        </w:rPr>
        <w:t xml:space="preserve">Пунктами 1, 5 статьи 15 Федерального закона от 24.11.1995 № 181-ФЗ «О социальной защите инвалидов в Российской Федерации» установлено, что 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организационно-правовых форм обеспечивают инвалидам: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услугам, а также 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7B3B4E">
        <w:rPr>
          <w:sz w:val="28"/>
          <w:szCs w:val="28"/>
          <w:lang w:eastAsia="ru-RU"/>
        </w:rPr>
        <w:t>объектам социальной, инженерной и транспортной инфраструктур и к услугам с учетом ограничений их жизнедеятельности.</w:t>
      </w:r>
    </w:p>
    <w:p w:rsidR="007B3B4E" w:rsidRPr="007B3B4E" w:rsidP="007B3B4E">
      <w:pPr>
        <w:ind w:firstLine="708"/>
        <w:jc w:val="both"/>
        <w:rPr>
          <w:sz w:val="28"/>
          <w:szCs w:val="28"/>
          <w:lang w:eastAsia="ru-RU"/>
        </w:rPr>
      </w:pPr>
      <w:r w:rsidRPr="007B3B4E">
        <w:rPr>
          <w:sz w:val="28"/>
          <w:szCs w:val="28"/>
          <w:lang w:eastAsia="ru-RU"/>
        </w:rPr>
        <w:t>Приказом Министерства образования и науки Российской Федерации от 09.11.2021 № 1309 утвержден Порядок обеспечения условий доступности для инвалидов объектов и предоставляемых услуг в сфере образования, а также оказания им при необходимости помощи (далее по тексту - Порядок).</w:t>
      </w:r>
    </w:p>
    <w:p w:rsidR="007B3B4E" w:rsidRPr="007B3B4E" w:rsidP="007B3B4E">
      <w:pPr>
        <w:ind w:firstLine="708"/>
        <w:jc w:val="both"/>
        <w:rPr>
          <w:sz w:val="28"/>
          <w:szCs w:val="28"/>
          <w:lang w:eastAsia="ru-RU"/>
        </w:rPr>
      </w:pPr>
      <w:r w:rsidRPr="007B3B4E">
        <w:rPr>
          <w:sz w:val="28"/>
          <w:szCs w:val="28"/>
          <w:lang w:eastAsia="ru-RU"/>
        </w:rPr>
        <w:t xml:space="preserve">В силу п. 3 Порядка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 возможность беспрепятственного входа в объекты и выхода из них;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r w:rsidRPr="007B3B4E">
        <w:rPr>
          <w:sz w:val="28"/>
          <w:szCs w:val="28"/>
          <w:lang w:eastAsia="ru-RU"/>
        </w:rPr>
        <w:t>ассистивных</w:t>
      </w:r>
      <w:r w:rsidRPr="007B3B4E">
        <w:rPr>
          <w:sz w:val="28"/>
          <w:szCs w:val="28"/>
          <w:lang w:eastAsia="ru-RU"/>
        </w:rPr>
        <w:t xml:space="preserve"> и вспомогательных технологий, а также сменного кресла-коляски.</w:t>
      </w:r>
    </w:p>
    <w:p w:rsidR="007B3B4E" w:rsidRPr="007B3B4E" w:rsidP="007B3B4E">
      <w:pPr>
        <w:ind w:firstLine="708"/>
        <w:jc w:val="both"/>
        <w:rPr>
          <w:sz w:val="28"/>
          <w:szCs w:val="28"/>
          <w:lang w:eastAsia="ru-RU"/>
        </w:rPr>
      </w:pPr>
      <w:r w:rsidRPr="007B3B4E">
        <w:rPr>
          <w:sz w:val="28"/>
          <w:szCs w:val="28"/>
          <w:lang w:eastAsia="ru-RU"/>
        </w:rPr>
        <w:t>Согласно п. 4 Порядка руководителями органов и организаций, представляющих услуги в сфере образования, обеспечивается создание инвалидам условий доступности услуг в соответствии с требованиями, установленными законодательством и иными нормативными правовыми актами.</w:t>
      </w:r>
    </w:p>
    <w:p w:rsidR="007B3B4E" w:rsidRPr="007B3B4E" w:rsidP="007B3B4E">
      <w:pPr>
        <w:ind w:firstLine="708"/>
        <w:jc w:val="both"/>
        <w:rPr>
          <w:sz w:val="28"/>
          <w:szCs w:val="28"/>
          <w:lang w:eastAsia="ru-RU"/>
        </w:rPr>
      </w:pPr>
      <w:r w:rsidRPr="007B3B4E">
        <w:rPr>
          <w:sz w:val="28"/>
          <w:szCs w:val="28"/>
          <w:lang w:eastAsia="ru-RU"/>
        </w:rPr>
        <w:t>В соответствии со ст. 12 Федерального закона от 30.12.2009 № 384-ФЗ «Технический регламент о безопасности зданий и сооружений»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7B3B4E" w:rsidRPr="007B3B4E" w:rsidP="007B3B4E">
      <w:pPr>
        <w:ind w:firstLine="708"/>
        <w:jc w:val="both"/>
        <w:rPr>
          <w:sz w:val="28"/>
          <w:szCs w:val="28"/>
          <w:lang w:eastAsia="ru-RU"/>
        </w:rPr>
      </w:pPr>
      <w:r w:rsidRPr="007B3B4E">
        <w:rPr>
          <w:sz w:val="28"/>
          <w:szCs w:val="28"/>
          <w:lang w:eastAsia="ru-RU"/>
        </w:rPr>
        <w:t>В силу п. 6.1.1 «СП 59.13330.2020. Свод правил. Доступность зданий и сооружений для маломобильных групп населения. СНиП 35-01-2001», утвержденного и введенного в действие приказом Минстроя России от 30.12.2020 № 904/</w:t>
      </w:r>
      <w:r w:rsidRPr="007B3B4E">
        <w:rPr>
          <w:sz w:val="28"/>
          <w:szCs w:val="28"/>
          <w:lang w:eastAsia="ru-RU"/>
        </w:rPr>
        <w:t>пр</w:t>
      </w:r>
      <w:r w:rsidRPr="007B3B4E">
        <w:rPr>
          <w:sz w:val="28"/>
          <w:szCs w:val="28"/>
          <w:lang w:eastAsia="ru-RU"/>
        </w:rPr>
        <w:t xml:space="preserve"> (далее по тексту - СП 59.13330.2020) в общественном или производственном здании (сооружении) должен быть минимум один вход, доступный для МГН, с поверхности земли и из каждого доступного для МГН подземного или надземного уровня, соединенного с этим зданием.</w:t>
      </w:r>
    </w:p>
    <w:p w:rsidR="007B3B4E" w:rsidRPr="007B3B4E" w:rsidP="007B3B4E">
      <w:pPr>
        <w:ind w:firstLine="708"/>
        <w:jc w:val="both"/>
        <w:rPr>
          <w:sz w:val="28"/>
          <w:szCs w:val="28"/>
          <w:lang w:eastAsia="ru-RU"/>
        </w:rPr>
      </w:pPr>
      <w:r w:rsidRPr="007B3B4E">
        <w:rPr>
          <w:sz w:val="28"/>
          <w:szCs w:val="28"/>
          <w:lang w:eastAsia="ru-RU"/>
        </w:rPr>
        <w:t xml:space="preserve"> Как следует из п. 4.3.1.7 ГОСТ Р 59812-2021 «Доступность для инвалидов объектов городской инфраструктуры. Общие требования. Показатели и критерии оценки доступности», утв. приказом Федерального агентства по техническому регулированию и метрологии от 27.10.2021 № 1328-ст, кнопку вызова персонала с соответствующим сервисным знаком следует размещать рядом с дверью на стене со стороны дверной ручки, а при наличии ненормативного пандуса или лестницы на входной группе - перед ними. Кнопку вызова персонала следует размещать на высоте 0,85 м от уровня земли (по центру кнопки) под сервисным знаком обозначения кнопки вызова.</w:t>
      </w:r>
    </w:p>
    <w:p w:rsidR="007B3B4E" w:rsidRPr="007B3B4E" w:rsidP="007B3B4E">
      <w:pPr>
        <w:ind w:firstLine="708"/>
        <w:jc w:val="both"/>
        <w:rPr>
          <w:sz w:val="28"/>
          <w:szCs w:val="28"/>
          <w:lang w:eastAsia="ru-RU"/>
        </w:rPr>
      </w:pPr>
      <w:r w:rsidRPr="007B3B4E">
        <w:rPr>
          <w:sz w:val="28"/>
          <w:szCs w:val="28"/>
          <w:lang w:eastAsia="ru-RU"/>
        </w:rPr>
        <w:t xml:space="preserve">Пунктом 6.2.8 СП 59.13330.2020 установлено, что при перепаде высот пола в здании или сооружении следует предусматривать лестницы, пандусы </w:t>
      </w:r>
      <w:r w:rsidRPr="007B3B4E">
        <w:rPr>
          <w:sz w:val="28"/>
          <w:szCs w:val="28"/>
          <w:lang w:eastAsia="ru-RU"/>
        </w:rPr>
        <w:t xml:space="preserve">или подъемные устройства, доступные для МГН. На </w:t>
      </w:r>
      <w:r w:rsidRPr="007B3B4E">
        <w:rPr>
          <w:sz w:val="28"/>
          <w:szCs w:val="28"/>
          <w:lang w:eastAsia="ru-RU"/>
        </w:rPr>
        <w:t>проступях</w:t>
      </w:r>
      <w:r w:rsidRPr="007B3B4E">
        <w:rPr>
          <w:sz w:val="28"/>
          <w:szCs w:val="28"/>
          <w:lang w:eastAsia="ru-RU"/>
        </w:rPr>
        <w:t xml:space="preserve"> краевых ступеней лестничных маршей должны быть нанесены одна или несколько противоскользящих полос, контрастных с поверхностью ступени, как правило, желтого цвета, общей шириной </w:t>
      </w:r>
      <w:r w:rsidR="00B1793F">
        <w:rPr>
          <w:sz w:val="28"/>
          <w:szCs w:val="28"/>
          <w:lang w:eastAsia="ru-RU"/>
        </w:rPr>
        <w:t>---</w:t>
      </w:r>
      <w:r w:rsidRPr="007B3B4E">
        <w:rPr>
          <w:sz w:val="28"/>
          <w:szCs w:val="28"/>
          <w:lang w:eastAsia="ru-RU"/>
        </w:rPr>
        <w:t xml:space="preserve"> м.</w:t>
      </w:r>
    </w:p>
    <w:p w:rsidR="007B3B4E" w:rsidP="007B3B4E">
      <w:pPr>
        <w:ind w:firstLine="708"/>
        <w:jc w:val="both"/>
        <w:rPr>
          <w:sz w:val="28"/>
          <w:szCs w:val="28"/>
          <w:lang w:eastAsia="ru-RU"/>
        </w:rPr>
      </w:pPr>
      <w:r w:rsidRPr="007B3B4E">
        <w:rPr>
          <w:sz w:val="28"/>
          <w:szCs w:val="28"/>
          <w:lang w:eastAsia="ru-RU"/>
        </w:rPr>
        <w:t xml:space="preserve">В судебном заседании установлено, что объект </w:t>
      </w:r>
      <w:r w:rsidRPr="00CA2FCF" w:rsidR="00CA2FCF">
        <w:rPr>
          <w:sz w:val="28"/>
          <w:szCs w:val="28"/>
          <w:lang w:eastAsia="ru-RU"/>
        </w:rPr>
        <w:t>МБОУ ДО «Детская школа искусств»</w:t>
      </w:r>
      <w:r w:rsidRPr="007B3B4E">
        <w:rPr>
          <w:sz w:val="28"/>
          <w:szCs w:val="28"/>
          <w:lang w:eastAsia="ru-RU"/>
        </w:rPr>
        <w:t xml:space="preserve">, расположенный по адресу: ХМАО-Югра, г. </w:t>
      </w:r>
      <w:r w:rsidR="00B1793F">
        <w:rPr>
          <w:sz w:val="28"/>
          <w:szCs w:val="28"/>
          <w:lang w:eastAsia="ru-RU"/>
        </w:rPr>
        <w:t>---</w:t>
      </w:r>
      <w:r w:rsidRPr="007B3B4E">
        <w:rPr>
          <w:sz w:val="28"/>
          <w:szCs w:val="28"/>
          <w:lang w:eastAsia="ru-RU"/>
        </w:rPr>
        <w:t xml:space="preserve"> оснащен кнопкой вызова персонала,</w:t>
      </w:r>
      <w:r w:rsidR="00CA2FCF">
        <w:rPr>
          <w:sz w:val="28"/>
          <w:szCs w:val="28"/>
          <w:lang w:eastAsia="ru-RU"/>
        </w:rPr>
        <w:t xml:space="preserve"> которая на момент проверки не функционировала,</w:t>
      </w:r>
      <w:r w:rsidRPr="007B3B4E">
        <w:rPr>
          <w:sz w:val="28"/>
          <w:szCs w:val="28"/>
          <w:lang w:eastAsia="ru-RU"/>
        </w:rPr>
        <w:t xml:space="preserve"> на </w:t>
      </w:r>
      <w:r w:rsidRPr="007B3B4E">
        <w:rPr>
          <w:sz w:val="28"/>
          <w:szCs w:val="28"/>
          <w:lang w:eastAsia="ru-RU"/>
        </w:rPr>
        <w:t>проступях</w:t>
      </w:r>
      <w:r w:rsidRPr="007B3B4E">
        <w:rPr>
          <w:sz w:val="28"/>
          <w:szCs w:val="28"/>
          <w:lang w:eastAsia="ru-RU"/>
        </w:rPr>
        <w:t xml:space="preserve"> краевых ступеней лестничных маршей отсутствуют противоскользящие полосы, контрастные с поверхностью ступени.</w:t>
      </w:r>
    </w:p>
    <w:p w:rsidR="004F312D" w:rsidRPr="004F312D" w:rsidP="004F312D">
      <w:pPr>
        <w:ind w:firstLine="708"/>
        <w:jc w:val="both"/>
        <w:rPr>
          <w:sz w:val="28"/>
          <w:szCs w:val="28"/>
          <w:lang w:eastAsia="ru-RU"/>
        </w:rPr>
      </w:pPr>
      <w:r w:rsidRPr="004F312D">
        <w:rPr>
          <w:sz w:val="28"/>
          <w:szCs w:val="28"/>
          <w:lang w:eastAsia="ru-RU"/>
        </w:rPr>
        <w:t xml:space="preserve">На основании распоряжения </w:t>
      </w:r>
      <w:r w:rsidRPr="00CA2FCF" w:rsidR="00CA2FCF">
        <w:rPr>
          <w:sz w:val="28"/>
          <w:szCs w:val="28"/>
          <w:lang w:eastAsia="ru-RU"/>
        </w:rPr>
        <w:t xml:space="preserve">главы администрации г. </w:t>
      </w:r>
      <w:r w:rsidR="00B1793F">
        <w:rPr>
          <w:sz w:val="28"/>
          <w:szCs w:val="28"/>
          <w:lang w:eastAsia="ru-RU"/>
        </w:rPr>
        <w:t>--</w:t>
      </w:r>
      <w:r w:rsidRPr="00CA2FCF" w:rsidR="00CA2FCF">
        <w:rPr>
          <w:sz w:val="28"/>
          <w:szCs w:val="28"/>
          <w:lang w:eastAsia="ru-RU"/>
        </w:rPr>
        <w:t>, Гладкова М.П. назначена директором МБОУ ДО «Детская школа искусств»</w:t>
      </w:r>
      <w:r w:rsidR="00CA2FCF">
        <w:rPr>
          <w:sz w:val="28"/>
          <w:szCs w:val="28"/>
          <w:lang w:eastAsia="ru-RU"/>
        </w:rPr>
        <w:t>.</w:t>
      </w:r>
    </w:p>
    <w:p w:rsidR="004F312D" w:rsidRPr="004F312D" w:rsidP="004F312D">
      <w:pPr>
        <w:ind w:firstLine="708"/>
        <w:jc w:val="both"/>
        <w:rPr>
          <w:sz w:val="28"/>
          <w:szCs w:val="28"/>
          <w:lang w:eastAsia="ru-RU"/>
        </w:rPr>
      </w:pPr>
      <w:r w:rsidRPr="004F312D">
        <w:rPr>
          <w:sz w:val="28"/>
          <w:szCs w:val="28"/>
          <w:lang w:eastAsia="ru-RU"/>
        </w:rPr>
        <w:t>В соответствии с п. 7</w:t>
      </w:r>
      <w:r w:rsidR="00CA2FCF">
        <w:rPr>
          <w:sz w:val="28"/>
          <w:szCs w:val="28"/>
          <w:lang w:eastAsia="ru-RU"/>
        </w:rPr>
        <w:t>.6</w:t>
      </w:r>
      <w:r w:rsidRPr="004F312D">
        <w:rPr>
          <w:sz w:val="28"/>
          <w:szCs w:val="28"/>
          <w:lang w:eastAsia="ru-RU"/>
        </w:rPr>
        <w:t xml:space="preserve"> Устава</w:t>
      </w:r>
      <w:r w:rsidRPr="00CA2FCF" w:rsidR="00CA2FCF">
        <w:t xml:space="preserve"> </w:t>
      </w:r>
      <w:r w:rsidRPr="00CA2FCF" w:rsidR="00CA2FCF">
        <w:rPr>
          <w:sz w:val="28"/>
          <w:szCs w:val="28"/>
          <w:lang w:eastAsia="ru-RU"/>
        </w:rPr>
        <w:t>МБОУ ДО «Детская школа искусств»</w:t>
      </w:r>
      <w:r w:rsidRPr="004F312D">
        <w:rPr>
          <w:sz w:val="28"/>
          <w:szCs w:val="28"/>
          <w:lang w:eastAsia="ru-RU"/>
        </w:rPr>
        <w:t>, к компетенции директора</w:t>
      </w:r>
      <w:r w:rsidR="00A00B3B">
        <w:rPr>
          <w:sz w:val="28"/>
          <w:szCs w:val="28"/>
          <w:lang w:eastAsia="ru-RU"/>
        </w:rPr>
        <w:t xml:space="preserve"> относятся вопросы </w:t>
      </w:r>
      <w:r w:rsidR="00A00B3B">
        <w:rPr>
          <w:sz w:val="28"/>
          <w:szCs w:val="28"/>
          <w:lang w:eastAsia="ru-RU"/>
        </w:rPr>
        <w:t>осуществления</w:t>
      </w:r>
      <w:r w:rsidR="00A00B3B">
        <w:rPr>
          <w:sz w:val="28"/>
          <w:szCs w:val="28"/>
          <w:lang w:eastAsia="ru-RU"/>
        </w:rPr>
        <w:t xml:space="preserve"> текущего руководства деятельностью Учреждения, за исключением вопросов, отнесенных к компетенции Учредителя</w:t>
      </w:r>
      <w:r w:rsidRPr="004F312D">
        <w:rPr>
          <w:sz w:val="28"/>
          <w:szCs w:val="28"/>
          <w:lang w:eastAsia="ru-RU"/>
        </w:rPr>
        <w:t>.</w:t>
      </w:r>
    </w:p>
    <w:p w:rsidR="004D3A53" w:rsidP="004F312D">
      <w:pPr>
        <w:ind w:firstLine="708"/>
        <w:jc w:val="both"/>
        <w:rPr>
          <w:sz w:val="28"/>
          <w:szCs w:val="28"/>
          <w:lang w:eastAsia="ru-RU"/>
        </w:rPr>
      </w:pPr>
      <w:r w:rsidRPr="004F312D">
        <w:rPr>
          <w:sz w:val="28"/>
          <w:szCs w:val="28"/>
          <w:lang w:eastAsia="ru-RU"/>
        </w:rPr>
        <w:t xml:space="preserve"> Из установленных обстоятельств следует, что </w:t>
      </w:r>
      <w:r w:rsidRPr="00A00B3B" w:rsidR="00A00B3B">
        <w:rPr>
          <w:sz w:val="28"/>
          <w:szCs w:val="28"/>
          <w:lang w:eastAsia="ru-RU"/>
        </w:rPr>
        <w:t>Гладкова М.П.</w:t>
      </w:r>
      <w:r w:rsidR="00A00B3B">
        <w:rPr>
          <w:sz w:val="28"/>
          <w:szCs w:val="28"/>
          <w:lang w:eastAsia="ru-RU"/>
        </w:rPr>
        <w:t xml:space="preserve"> </w:t>
      </w:r>
      <w:r w:rsidRPr="004F312D">
        <w:rPr>
          <w:sz w:val="28"/>
          <w:szCs w:val="28"/>
          <w:lang w:eastAsia="ru-RU"/>
        </w:rPr>
        <w:t>в силу занимаемой должности и своих должностных обязанностей, не предприняла все зависящие от нее меры по соблюдению требований к обеспечению доступности для инвалидов объект</w:t>
      </w:r>
      <w:r w:rsidR="00A00B3B">
        <w:rPr>
          <w:sz w:val="28"/>
          <w:szCs w:val="28"/>
          <w:lang w:eastAsia="ru-RU"/>
        </w:rPr>
        <w:t>а</w:t>
      </w:r>
      <w:r w:rsidRPr="004F312D">
        <w:rPr>
          <w:sz w:val="28"/>
          <w:szCs w:val="28"/>
          <w:lang w:eastAsia="ru-RU"/>
        </w:rPr>
        <w:t xml:space="preserve"> и предоставл</w:t>
      </w:r>
      <w:r w:rsidR="00A00B3B">
        <w:rPr>
          <w:sz w:val="28"/>
          <w:szCs w:val="28"/>
          <w:lang w:eastAsia="ru-RU"/>
        </w:rPr>
        <w:t>яемых услуг в сфере образования</w:t>
      </w:r>
      <w:r w:rsidR="00FD4D6B">
        <w:rPr>
          <w:sz w:val="28"/>
          <w:szCs w:val="28"/>
          <w:lang w:eastAsia="ru-RU"/>
        </w:rPr>
        <w:t>.</w:t>
      </w:r>
    </w:p>
    <w:p w:rsidR="0057002E" w:rsidP="004F312D">
      <w:pPr>
        <w:ind w:firstLine="708"/>
        <w:jc w:val="both"/>
        <w:rPr>
          <w:sz w:val="28"/>
          <w:szCs w:val="28"/>
          <w:lang w:eastAsia="ru-RU"/>
        </w:rPr>
      </w:pPr>
      <w:r w:rsidRPr="0057002E">
        <w:rPr>
          <w:sz w:val="28"/>
          <w:szCs w:val="28"/>
          <w:lang w:eastAsia="ru-RU"/>
        </w:rPr>
        <w:t>Обстоятельств, объективно препятствующих выполнению данных требований, суду не представлено.</w:t>
      </w:r>
    </w:p>
    <w:p w:rsidR="004F312D" w:rsidRPr="004F312D" w:rsidP="004F312D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Таким образом</w:t>
      </w:r>
      <w:r w:rsidRPr="004F312D">
        <w:rPr>
          <w:sz w:val="28"/>
          <w:szCs w:val="28"/>
          <w:lang w:eastAsia="ru-RU"/>
        </w:rPr>
        <w:t xml:space="preserve">, мировой судья находит вину директора </w:t>
      </w:r>
      <w:r w:rsidRPr="00A00B3B" w:rsidR="00A00B3B">
        <w:rPr>
          <w:sz w:val="28"/>
          <w:szCs w:val="28"/>
          <w:lang w:eastAsia="ru-RU"/>
        </w:rPr>
        <w:t>МБОУ ДО «Детская школа искусств»</w:t>
      </w:r>
      <w:r w:rsidRPr="004F312D">
        <w:rPr>
          <w:sz w:val="28"/>
          <w:szCs w:val="28"/>
          <w:lang w:eastAsia="ru-RU"/>
        </w:rPr>
        <w:t xml:space="preserve"> </w:t>
      </w:r>
      <w:r w:rsidRPr="00A00B3B" w:rsidR="00A00B3B">
        <w:rPr>
          <w:sz w:val="28"/>
          <w:szCs w:val="28"/>
          <w:lang w:eastAsia="ru-RU"/>
        </w:rPr>
        <w:t>Гладков</w:t>
      </w:r>
      <w:r w:rsidR="00A00B3B">
        <w:rPr>
          <w:sz w:val="28"/>
          <w:szCs w:val="28"/>
          <w:lang w:eastAsia="ru-RU"/>
        </w:rPr>
        <w:t>ой</w:t>
      </w:r>
      <w:r w:rsidRPr="00A00B3B" w:rsidR="00A00B3B">
        <w:rPr>
          <w:sz w:val="28"/>
          <w:szCs w:val="28"/>
          <w:lang w:eastAsia="ru-RU"/>
        </w:rPr>
        <w:t xml:space="preserve"> М.П.</w:t>
      </w:r>
      <w:r w:rsidRPr="004F312D">
        <w:rPr>
          <w:sz w:val="28"/>
          <w:szCs w:val="28"/>
          <w:lang w:eastAsia="ru-RU"/>
        </w:rPr>
        <w:t xml:space="preserve"> установленной,</w:t>
      </w:r>
      <w:r w:rsidR="0057002E">
        <w:rPr>
          <w:sz w:val="28"/>
          <w:szCs w:val="28"/>
          <w:lang w:eastAsia="ru-RU"/>
        </w:rPr>
        <w:t xml:space="preserve"> и</w:t>
      </w:r>
      <w:r w:rsidRPr="004F312D">
        <w:rPr>
          <w:sz w:val="28"/>
          <w:szCs w:val="28"/>
          <w:lang w:eastAsia="ru-RU"/>
        </w:rPr>
        <w:t xml:space="preserve"> квалифицирует ее действия по ст. 9.13 КоАП РФ</w:t>
      </w:r>
      <w:r>
        <w:rPr>
          <w:sz w:val="28"/>
          <w:szCs w:val="28"/>
          <w:lang w:eastAsia="ru-RU"/>
        </w:rPr>
        <w:t xml:space="preserve"> -</w:t>
      </w:r>
      <w:r w:rsidRPr="004F312D">
        <w:rPr>
          <w:sz w:val="28"/>
          <w:szCs w:val="28"/>
          <w:lang w:eastAsia="ru-RU"/>
        </w:rPr>
        <w:t xml:space="preserve"> уклонение от исполнения требований к обеспечению доступности для инвалидов объектов социальной</w:t>
      </w:r>
      <w:r w:rsidR="0057002E">
        <w:rPr>
          <w:sz w:val="28"/>
          <w:szCs w:val="28"/>
          <w:lang w:eastAsia="ru-RU"/>
        </w:rPr>
        <w:t xml:space="preserve"> </w:t>
      </w:r>
      <w:r w:rsidRPr="004F312D">
        <w:rPr>
          <w:sz w:val="28"/>
          <w:szCs w:val="28"/>
          <w:lang w:eastAsia="ru-RU"/>
        </w:rPr>
        <w:t>инфраструктур</w:t>
      </w:r>
      <w:r w:rsidR="0057002E">
        <w:rPr>
          <w:sz w:val="28"/>
          <w:szCs w:val="28"/>
          <w:lang w:eastAsia="ru-RU"/>
        </w:rPr>
        <w:t>ы</w:t>
      </w:r>
      <w:r w:rsidRPr="004F312D">
        <w:rPr>
          <w:sz w:val="28"/>
          <w:szCs w:val="28"/>
          <w:lang w:eastAsia="ru-RU"/>
        </w:rPr>
        <w:t xml:space="preserve"> и предоставляемых услуг.</w:t>
      </w:r>
    </w:p>
    <w:p w:rsidR="004F312D" w:rsidP="004F312D">
      <w:pPr>
        <w:ind w:firstLine="708"/>
        <w:jc w:val="both"/>
        <w:rPr>
          <w:sz w:val="28"/>
          <w:szCs w:val="28"/>
          <w:lang w:eastAsia="ru-RU"/>
        </w:rPr>
      </w:pPr>
      <w:r w:rsidRPr="004F312D">
        <w:rPr>
          <w:sz w:val="28"/>
          <w:szCs w:val="28"/>
          <w:lang w:eastAsia="ru-RU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A00B3B" w:rsidR="00A00B3B">
        <w:rPr>
          <w:sz w:val="28"/>
          <w:szCs w:val="28"/>
          <w:lang w:eastAsia="ru-RU"/>
        </w:rPr>
        <w:t>Гладков</w:t>
      </w:r>
      <w:r w:rsidR="00A00B3B">
        <w:rPr>
          <w:sz w:val="28"/>
          <w:szCs w:val="28"/>
          <w:lang w:eastAsia="ru-RU"/>
        </w:rPr>
        <w:t>ой</w:t>
      </w:r>
      <w:r w:rsidRPr="00A00B3B" w:rsidR="00A00B3B">
        <w:rPr>
          <w:sz w:val="28"/>
          <w:szCs w:val="28"/>
          <w:lang w:eastAsia="ru-RU"/>
        </w:rPr>
        <w:t xml:space="preserve"> М.П.</w:t>
      </w:r>
      <w:r w:rsidRPr="004F312D">
        <w:rPr>
          <w:sz w:val="28"/>
          <w:szCs w:val="28"/>
          <w:lang w:eastAsia="ru-RU"/>
        </w:rPr>
        <w:t xml:space="preserve"> </w:t>
      </w:r>
    </w:p>
    <w:p w:rsidR="004F312D" w:rsidRPr="004F312D" w:rsidP="004F312D">
      <w:pPr>
        <w:ind w:firstLine="708"/>
        <w:jc w:val="both"/>
        <w:rPr>
          <w:sz w:val="28"/>
          <w:szCs w:val="28"/>
          <w:lang w:eastAsia="ru-RU"/>
        </w:rPr>
      </w:pPr>
      <w:r w:rsidRPr="004F312D">
        <w:rPr>
          <w:sz w:val="28"/>
          <w:szCs w:val="28"/>
          <w:lang w:eastAsia="ru-RU"/>
        </w:rPr>
        <w:t>Обстоятельств</w:t>
      </w:r>
      <w:r w:rsidR="00A00B3B">
        <w:rPr>
          <w:sz w:val="28"/>
          <w:szCs w:val="28"/>
          <w:lang w:eastAsia="ru-RU"/>
        </w:rPr>
        <w:t>а</w:t>
      </w:r>
      <w:r w:rsidRPr="004F312D">
        <w:rPr>
          <w:sz w:val="28"/>
          <w:szCs w:val="28"/>
          <w:lang w:eastAsia="ru-RU"/>
        </w:rPr>
        <w:t>м</w:t>
      </w:r>
      <w:r w:rsidR="00A00B3B">
        <w:rPr>
          <w:sz w:val="28"/>
          <w:szCs w:val="28"/>
          <w:lang w:eastAsia="ru-RU"/>
        </w:rPr>
        <w:t>и</w:t>
      </w:r>
      <w:r w:rsidRPr="004F312D">
        <w:rPr>
          <w:sz w:val="28"/>
          <w:szCs w:val="28"/>
          <w:lang w:eastAsia="ru-RU"/>
        </w:rPr>
        <w:t>, смягчающим</w:t>
      </w:r>
      <w:r w:rsidR="00A00B3B">
        <w:rPr>
          <w:sz w:val="28"/>
          <w:szCs w:val="28"/>
          <w:lang w:eastAsia="ru-RU"/>
        </w:rPr>
        <w:t>и</w:t>
      </w:r>
      <w:r w:rsidRPr="004F312D">
        <w:rPr>
          <w:sz w:val="28"/>
          <w:szCs w:val="28"/>
          <w:lang w:eastAsia="ru-RU"/>
        </w:rPr>
        <w:t xml:space="preserve"> административную ответственность, в соответствии со ст. 4.2 Кодекса Российской Федерации об административных правонарушениях, является признание вины</w:t>
      </w:r>
      <w:r w:rsidR="00A00B3B">
        <w:rPr>
          <w:sz w:val="28"/>
          <w:szCs w:val="28"/>
          <w:lang w:eastAsia="ru-RU"/>
        </w:rPr>
        <w:t xml:space="preserve"> и раскаяние в содеянном, а также</w:t>
      </w:r>
      <w:r w:rsidRPr="00A00B3B" w:rsidR="00A00B3B">
        <w:t xml:space="preserve"> </w:t>
      </w:r>
      <w:r w:rsidRPr="00A00B3B" w:rsidR="00A00B3B">
        <w:rPr>
          <w:sz w:val="28"/>
          <w:szCs w:val="28"/>
          <w:lang w:eastAsia="ru-RU"/>
        </w:rPr>
        <w:t>добровольное прекращение противоправного поведения лицом, совершившим административное правонарушение</w:t>
      </w:r>
      <w:r w:rsidRPr="004F312D">
        <w:rPr>
          <w:sz w:val="28"/>
          <w:szCs w:val="28"/>
          <w:lang w:eastAsia="ru-RU"/>
        </w:rPr>
        <w:t>.</w:t>
      </w:r>
    </w:p>
    <w:p w:rsidR="004F312D" w:rsidRPr="004F312D" w:rsidP="004F312D">
      <w:pPr>
        <w:ind w:firstLine="708"/>
        <w:jc w:val="both"/>
        <w:rPr>
          <w:sz w:val="28"/>
          <w:szCs w:val="28"/>
          <w:lang w:eastAsia="ru-RU"/>
        </w:rPr>
      </w:pPr>
      <w:r w:rsidRPr="004F312D">
        <w:rPr>
          <w:sz w:val="28"/>
          <w:szCs w:val="28"/>
          <w:lang w:eastAsia="ru-RU"/>
        </w:rPr>
        <w:t xml:space="preserve"> 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имеется.  </w:t>
      </w:r>
    </w:p>
    <w:p w:rsidR="0057002E" w:rsidRPr="00C12E69" w:rsidP="00692E58">
      <w:pPr>
        <w:ind w:firstLine="708"/>
        <w:jc w:val="both"/>
        <w:rPr>
          <w:sz w:val="28"/>
          <w:szCs w:val="28"/>
          <w:lang w:eastAsia="ru-RU"/>
        </w:rPr>
      </w:pPr>
      <w:r w:rsidRPr="0057002E">
        <w:rPr>
          <w:sz w:val="28"/>
          <w:szCs w:val="28"/>
          <w:lang w:eastAsia="ru-RU"/>
        </w:rPr>
        <w:t xml:space="preserve">Учитывая установленные обстоятельства, данные о личности </w:t>
      </w:r>
      <w:r w:rsidRPr="00A00B3B" w:rsidR="00A00B3B">
        <w:rPr>
          <w:sz w:val="28"/>
          <w:szCs w:val="28"/>
          <w:lang w:eastAsia="ru-RU"/>
        </w:rPr>
        <w:t>Гладковой М.П.</w:t>
      </w:r>
      <w:r w:rsidRPr="0057002E">
        <w:rPr>
          <w:sz w:val="28"/>
          <w:szCs w:val="28"/>
          <w:lang w:eastAsia="ru-RU"/>
        </w:rPr>
        <w:t xml:space="preserve">, мировой судья назначает ей административное наказание в виде административного штрафа, в соответствии с требованиями статей 3.1, 4.1 КоАП РФ, в минимальных пределах санкции, предусмотренной статьей 9.13 КоАП РФ.  </w:t>
      </w:r>
    </w:p>
    <w:p w:rsidR="00692E58" w:rsidRPr="00C12E69" w:rsidP="0057002E">
      <w:pPr>
        <w:ind w:firstLine="708"/>
        <w:jc w:val="both"/>
        <w:rPr>
          <w:sz w:val="28"/>
          <w:szCs w:val="28"/>
        </w:rPr>
      </w:pPr>
      <w:r w:rsidRPr="00C12E69">
        <w:rPr>
          <w:sz w:val="28"/>
          <w:szCs w:val="28"/>
          <w:lang w:eastAsia="ru-RU"/>
        </w:rPr>
        <w:t xml:space="preserve">На основании изложенного, руководствуясь </w:t>
      </w:r>
      <w:r w:rsidRPr="00C12E69">
        <w:rPr>
          <w:sz w:val="28"/>
          <w:szCs w:val="28"/>
          <w:lang w:eastAsia="ru-RU"/>
        </w:rPr>
        <w:t>ст.ст</w:t>
      </w:r>
      <w:r w:rsidRPr="00C12E69">
        <w:rPr>
          <w:sz w:val="28"/>
          <w:szCs w:val="28"/>
          <w:lang w:eastAsia="ru-RU"/>
        </w:rPr>
        <w:t>. 29.9, 29.10 Кодекса Российской Федерации об административных правонарушениях, мировой судья</w:t>
      </w:r>
    </w:p>
    <w:p w:rsidR="0067643E" w:rsidRPr="00C12E69" w:rsidP="0067643E">
      <w:pPr>
        <w:ind w:firstLine="708"/>
        <w:jc w:val="center"/>
        <w:rPr>
          <w:b/>
          <w:sz w:val="28"/>
          <w:szCs w:val="28"/>
          <w:lang w:eastAsia="ru-RU"/>
        </w:rPr>
      </w:pPr>
      <w:r w:rsidRPr="00C12E69">
        <w:rPr>
          <w:b/>
          <w:sz w:val="28"/>
          <w:szCs w:val="28"/>
          <w:lang w:eastAsia="ru-RU"/>
        </w:rPr>
        <w:t>ПОСТАНОВИЛ:</w:t>
      </w:r>
    </w:p>
    <w:p w:rsidR="0067643E" w:rsidRPr="00C12E69" w:rsidP="0067643E">
      <w:pPr>
        <w:ind w:firstLine="708"/>
        <w:jc w:val="both"/>
        <w:rPr>
          <w:sz w:val="28"/>
          <w:szCs w:val="28"/>
          <w:lang w:eastAsia="ru-RU"/>
        </w:rPr>
      </w:pPr>
    </w:p>
    <w:p w:rsidR="00417801" w:rsidRPr="00C12E69" w:rsidP="0067643E">
      <w:pPr>
        <w:ind w:firstLine="708"/>
        <w:jc w:val="both"/>
        <w:rPr>
          <w:sz w:val="28"/>
          <w:szCs w:val="28"/>
          <w:lang w:eastAsia="ru-RU"/>
        </w:rPr>
      </w:pPr>
      <w:r w:rsidRPr="004460F8">
        <w:rPr>
          <w:sz w:val="28"/>
          <w:szCs w:val="28"/>
          <w:lang w:eastAsia="ru-RU"/>
        </w:rPr>
        <w:t xml:space="preserve">признать должностное лицо – </w:t>
      </w:r>
      <w:r w:rsidRPr="00A00B3B" w:rsidR="00A00B3B">
        <w:rPr>
          <w:sz w:val="28"/>
          <w:szCs w:val="28"/>
          <w:lang w:eastAsia="ru-RU"/>
        </w:rPr>
        <w:t>директора Муниципального бюджетного образовательного учреждения дополнительного образования «Детская школа искусств» Гладков</w:t>
      </w:r>
      <w:r w:rsidR="00A00B3B">
        <w:rPr>
          <w:sz w:val="28"/>
          <w:szCs w:val="28"/>
          <w:lang w:eastAsia="ru-RU"/>
        </w:rPr>
        <w:t>у</w:t>
      </w:r>
      <w:r w:rsidRPr="00A00B3B" w:rsidR="00A00B3B">
        <w:rPr>
          <w:sz w:val="28"/>
          <w:szCs w:val="28"/>
          <w:lang w:eastAsia="ru-RU"/>
        </w:rPr>
        <w:t xml:space="preserve"> Марин</w:t>
      </w:r>
      <w:r w:rsidR="00A00B3B">
        <w:rPr>
          <w:sz w:val="28"/>
          <w:szCs w:val="28"/>
          <w:lang w:eastAsia="ru-RU"/>
        </w:rPr>
        <w:t>у</w:t>
      </w:r>
      <w:r w:rsidRPr="00A00B3B" w:rsidR="00A00B3B">
        <w:rPr>
          <w:sz w:val="28"/>
          <w:szCs w:val="28"/>
          <w:lang w:eastAsia="ru-RU"/>
        </w:rPr>
        <w:t xml:space="preserve"> Павловн</w:t>
      </w:r>
      <w:r w:rsidR="00A00B3B">
        <w:rPr>
          <w:sz w:val="28"/>
          <w:szCs w:val="28"/>
          <w:lang w:eastAsia="ru-RU"/>
        </w:rPr>
        <w:t>у</w:t>
      </w:r>
      <w:r w:rsidRPr="0057002E" w:rsidR="0057002E">
        <w:rPr>
          <w:sz w:val="28"/>
          <w:szCs w:val="28"/>
          <w:lang w:eastAsia="ru-RU"/>
        </w:rPr>
        <w:t xml:space="preserve"> </w:t>
      </w:r>
      <w:r w:rsidRPr="004460F8">
        <w:rPr>
          <w:sz w:val="28"/>
          <w:szCs w:val="28"/>
          <w:lang w:eastAsia="ru-RU"/>
        </w:rPr>
        <w:t>виновной в совершении административного правонарушения, предусмотренного ст.</w:t>
      </w:r>
      <w:r w:rsidR="0057002E">
        <w:rPr>
          <w:sz w:val="28"/>
          <w:szCs w:val="28"/>
          <w:lang w:eastAsia="ru-RU"/>
        </w:rPr>
        <w:t xml:space="preserve"> </w:t>
      </w:r>
      <w:r w:rsidRPr="004460F8">
        <w:rPr>
          <w:sz w:val="28"/>
          <w:szCs w:val="28"/>
          <w:lang w:eastAsia="ru-RU"/>
        </w:rPr>
        <w:t>9.13 КоАП РФ, и назначить ей наказание в виде административного штрафа в размере 2000 (дв</w:t>
      </w:r>
      <w:r w:rsidR="004D3A53">
        <w:rPr>
          <w:sz w:val="28"/>
          <w:szCs w:val="28"/>
          <w:lang w:eastAsia="ru-RU"/>
        </w:rPr>
        <w:t>ух</w:t>
      </w:r>
      <w:r w:rsidRPr="004460F8">
        <w:rPr>
          <w:sz w:val="28"/>
          <w:szCs w:val="28"/>
          <w:lang w:eastAsia="ru-RU"/>
        </w:rPr>
        <w:t xml:space="preserve"> тысяч) рублей.</w:t>
      </w:r>
      <w:r w:rsidRPr="00C12E69" w:rsidR="0067643E">
        <w:rPr>
          <w:sz w:val="28"/>
          <w:szCs w:val="28"/>
          <w:lang w:eastAsia="ru-RU"/>
        </w:rPr>
        <w:t xml:space="preserve"> </w:t>
      </w:r>
    </w:p>
    <w:p w:rsidR="00A01122" w:rsidRPr="00C12E69" w:rsidP="00A01122">
      <w:pPr>
        <w:ind w:firstLine="708"/>
        <w:jc w:val="both"/>
        <w:rPr>
          <w:sz w:val="28"/>
          <w:szCs w:val="28"/>
        </w:rPr>
      </w:pPr>
      <w:r w:rsidRPr="00C12E69"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A01122" w:rsidRPr="00C12E69" w:rsidP="00A01122">
      <w:pPr>
        <w:ind w:left="708"/>
        <w:jc w:val="both"/>
        <w:rPr>
          <w:sz w:val="28"/>
          <w:szCs w:val="28"/>
        </w:rPr>
      </w:pPr>
      <w:r w:rsidRPr="00C12E69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A01122" w:rsidRPr="00C12E69" w:rsidP="00A01122">
      <w:pPr>
        <w:ind w:left="708"/>
        <w:jc w:val="both"/>
        <w:rPr>
          <w:sz w:val="28"/>
          <w:szCs w:val="28"/>
        </w:rPr>
      </w:pPr>
      <w:r w:rsidRPr="00C12E69">
        <w:rPr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A01122" w:rsidRPr="00C12E69" w:rsidP="00A01122">
      <w:pPr>
        <w:ind w:left="708"/>
        <w:jc w:val="both"/>
        <w:rPr>
          <w:sz w:val="28"/>
          <w:szCs w:val="28"/>
        </w:rPr>
      </w:pPr>
      <w:r w:rsidRPr="00C12E69">
        <w:rPr>
          <w:sz w:val="28"/>
          <w:szCs w:val="28"/>
        </w:rPr>
        <w:t>Номер счета получателя (номер казначейского счета): 03100643000000018700;</w:t>
      </w:r>
    </w:p>
    <w:p w:rsidR="00A01122" w:rsidRPr="00C12E69" w:rsidP="00A01122">
      <w:pPr>
        <w:ind w:left="708"/>
        <w:jc w:val="both"/>
        <w:rPr>
          <w:sz w:val="28"/>
          <w:szCs w:val="28"/>
        </w:rPr>
      </w:pPr>
      <w:r w:rsidRPr="00C12E69">
        <w:rPr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A01122" w:rsidRPr="00C12E69" w:rsidP="00A01122">
      <w:pPr>
        <w:ind w:firstLine="708"/>
        <w:jc w:val="both"/>
        <w:rPr>
          <w:sz w:val="28"/>
          <w:szCs w:val="28"/>
        </w:rPr>
      </w:pPr>
      <w:r w:rsidRPr="00C12E69">
        <w:rPr>
          <w:sz w:val="28"/>
          <w:szCs w:val="28"/>
        </w:rPr>
        <w:t>БИК 007162163;</w:t>
      </w:r>
    </w:p>
    <w:p w:rsidR="00A01122" w:rsidRPr="00C12E69" w:rsidP="00A01122">
      <w:pPr>
        <w:ind w:firstLine="708"/>
        <w:jc w:val="both"/>
        <w:rPr>
          <w:sz w:val="28"/>
          <w:szCs w:val="28"/>
        </w:rPr>
      </w:pPr>
      <w:r w:rsidRPr="00C12E69">
        <w:rPr>
          <w:sz w:val="28"/>
          <w:szCs w:val="28"/>
        </w:rPr>
        <w:t>ИНН 8601073664;</w:t>
      </w:r>
    </w:p>
    <w:p w:rsidR="00A01122" w:rsidRPr="00C12E69" w:rsidP="00A01122">
      <w:pPr>
        <w:ind w:firstLine="708"/>
        <w:jc w:val="both"/>
        <w:rPr>
          <w:sz w:val="28"/>
          <w:szCs w:val="28"/>
        </w:rPr>
      </w:pPr>
      <w:r w:rsidRPr="00C12E69">
        <w:rPr>
          <w:sz w:val="28"/>
          <w:szCs w:val="28"/>
        </w:rPr>
        <w:t>КПП 860101001;</w:t>
      </w:r>
    </w:p>
    <w:p w:rsidR="00A01122" w:rsidRPr="00C12E69" w:rsidP="00A01122">
      <w:pPr>
        <w:ind w:firstLine="708"/>
        <w:jc w:val="both"/>
        <w:rPr>
          <w:sz w:val="28"/>
          <w:szCs w:val="28"/>
        </w:rPr>
      </w:pPr>
      <w:r w:rsidRPr="00C12E69">
        <w:rPr>
          <w:sz w:val="28"/>
          <w:szCs w:val="28"/>
        </w:rPr>
        <w:t>ОКТМО 71885000;</w:t>
      </w:r>
    </w:p>
    <w:p w:rsidR="00A01122" w:rsidRPr="00C12E69" w:rsidP="00A01122">
      <w:pPr>
        <w:ind w:firstLine="708"/>
        <w:jc w:val="both"/>
        <w:rPr>
          <w:sz w:val="28"/>
          <w:szCs w:val="28"/>
        </w:rPr>
      </w:pPr>
      <w:r w:rsidRPr="00C12E69">
        <w:rPr>
          <w:sz w:val="28"/>
          <w:szCs w:val="28"/>
        </w:rPr>
        <w:t xml:space="preserve">КБК </w:t>
      </w:r>
      <w:r w:rsidRPr="00FD4D6B" w:rsidR="00FD4D6B">
        <w:rPr>
          <w:sz w:val="28"/>
          <w:szCs w:val="28"/>
        </w:rPr>
        <w:t>72011601093019000140</w:t>
      </w:r>
      <w:r w:rsidRPr="00C12E69">
        <w:rPr>
          <w:sz w:val="28"/>
          <w:szCs w:val="28"/>
        </w:rPr>
        <w:t>;</w:t>
      </w:r>
    </w:p>
    <w:p w:rsidR="00325BF2" w:rsidP="00A01122">
      <w:pPr>
        <w:ind w:firstLine="708"/>
        <w:jc w:val="both"/>
        <w:rPr>
          <w:sz w:val="28"/>
          <w:szCs w:val="28"/>
        </w:rPr>
      </w:pPr>
      <w:r w:rsidRPr="00C12E69">
        <w:rPr>
          <w:sz w:val="28"/>
          <w:szCs w:val="28"/>
        </w:rPr>
        <w:t xml:space="preserve">УИН </w:t>
      </w:r>
      <w:r w:rsidR="00B1793F">
        <w:rPr>
          <w:color w:val="FF0000"/>
          <w:sz w:val="28"/>
          <w:szCs w:val="28"/>
        </w:rPr>
        <w:t>---</w:t>
      </w:r>
      <w:r w:rsidRPr="00C12E69">
        <w:rPr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85002D" w:rsidRPr="00C12E69" w:rsidP="008500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2E69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5002D" w:rsidRPr="00C12E69" w:rsidP="0085002D">
      <w:pPr>
        <w:ind w:firstLine="708"/>
        <w:jc w:val="both"/>
        <w:rPr>
          <w:sz w:val="28"/>
          <w:szCs w:val="28"/>
        </w:rPr>
      </w:pPr>
      <w:r w:rsidRPr="00C12E69">
        <w:rPr>
          <w:rFonts w:eastAsia="Calibri"/>
          <w:sz w:val="28"/>
          <w:szCs w:val="28"/>
          <w:lang w:eastAsia="en-US"/>
        </w:rPr>
        <w:t xml:space="preserve">Неуплата </w:t>
      </w:r>
      <w:r w:rsidRPr="00C12E69">
        <w:rPr>
          <w:sz w:val="28"/>
          <w:szCs w:val="28"/>
        </w:rPr>
        <w:t>административного штрафа в указанный срок, в соответствии с ч.</w:t>
      </w:r>
      <w:r w:rsidR="00480645">
        <w:rPr>
          <w:sz w:val="28"/>
          <w:szCs w:val="28"/>
        </w:rPr>
        <w:t xml:space="preserve"> </w:t>
      </w:r>
      <w:r w:rsidRPr="00C12E69">
        <w:rPr>
          <w:sz w:val="28"/>
          <w:szCs w:val="28"/>
        </w:rPr>
        <w:t xml:space="preserve">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5002D" w:rsidRPr="00C12E69" w:rsidP="0085002D">
      <w:pPr>
        <w:widowControl w:val="0"/>
        <w:shd w:val="clear" w:color="auto" w:fill="FFFFFF"/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 w:rsidRPr="00C12E69">
        <w:rPr>
          <w:sz w:val="28"/>
          <w:szCs w:val="28"/>
        </w:rPr>
        <w:t xml:space="preserve">Постановление может быть обжаловано в течение десяти </w:t>
      </w:r>
      <w:r w:rsidR="00480645">
        <w:rPr>
          <w:sz w:val="28"/>
          <w:szCs w:val="28"/>
        </w:rPr>
        <w:t>дней</w:t>
      </w:r>
      <w:r w:rsidRPr="00C12E69">
        <w:rPr>
          <w:sz w:val="28"/>
          <w:szCs w:val="28"/>
        </w:rPr>
        <w:t xml:space="preserve"> со дня вручения или получения копии постановления в </w:t>
      </w:r>
      <w:r w:rsidRPr="00C12E69" w:rsidR="00A675C0">
        <w:rPr>
          <w:sz w:val="28"/>
          <w:szCs w:val="28"/>
        </w:rPr>
        <w:t xml:space="preserve">Пыть-Яхский городской суд </w:t>
      </w:r>
      <w:r w:rsidRPr="00C12E69">
        <w:rPr>
          <w:sz w:val="28"/>
          <w:szCs w:val="28"/>
        </w:rPr>
        <w:t xml:space="preserve">Ханты-Мансийского автономного округа – Югры через мирового судью </w:t>
      </w:r>
      <w:r w:rsidRPr="00C12E69" w:rsidR="00A675C0">
        <w:rPr>
          <w:sz w:val="28"/>
          <w:szCs w:val="28"/>
        </w:rPr>
        <w:t xml:space="preserve">Пыть-Яхского </w:t>
      </w:r>
      <w:r w:rsidRPr="00C12E69">
        <w:rPr>
          <w:sz w:val="28"/>
          <w:szCs w:val="28"/>
        </w:rPr>
        <w:t xml:space="preserve">судебного района Ханты-Мансийского автономного округа – Югры. </w:t>
      </w:r>
    </w:p>
    <w:p w:rsidR="001B6E1F" w:rsidRPr="00C12E69" w:rsidP="00B8786E">
      <w:pPr>
        <w:spacing w:line="228" w:lineRule="auto"/>
        <w:jc w:val="both"/>
        <w:rPr>
          <w:bCs/>
          <w:sz w:val="28"/>
          <w:szCs w:val="28"/>
        </w:rPr>
      </w:pPr>
    </w:p>
    <w:p w:rsidR="006C74B7" w:rsidRPr="00C12E69" w:rsidP="006C74B7">
      <w:pPr>
        <w:rPr>
          <w:rFonts w:eastAsia="MS Mincho"/>
          <w:sz w:val="28"/>
          <w:szCs w:val="28"/>
        </w:rPr>
      </w:pPr>
      <w:r w:rsidRPr="00C12E69">
        <w:rPr>
          <w:rFonts w:eastAsia="MS Mincho"/>
          <w:sz w:val="28"/>
          <w:szCs w:val="28"/>
        </w:rPr>
        <w:t>Мировой судья</w:t>
      </w:r>
      <w:r w:rsidRPr="00C12E69">
        <w:rPr>
          <w:rFonts w:eastAsia="MS Mincho"/>
          <w:sz w:val="28"/>
          <w:szCs w:val="28"/>
        </w:rPr>
        <w:tab/>
      </w:r>
      <w:r w:rsidRPr="00C12E69">
        <w:rPr>
          <w:rFonts w:eastAsia="MS Mincho"/>
          <w:sz w:val="28"/>
          <w:szCs w:val="28"/>
        </w:rPr>
        <w:tab/>
      </w:r>
      <w:r w:rsidRPr="00C12E69">
        <w:rPr>
          <w:rFonts w:eastAsia="MS Mincho"/>
          <w:sz w:val="28"/>
          <w:szCs w:val="28"/>
        </w:rPr>
        <w:tab/>
      </w:r>
      <w:r w:rsidRPr="00C12E69">
        <w:rPr>
          <w:rFonts w:eastAsia="MS Mincho"/>
          <w:sz w:val="28"/>
          <w:szCs w:val="28"/>
        </w:rPr>
        <w:tab/>
      </w:r>
      <w:r w:rsidRPr="00C12E69">
        <w:rPr>
          <w:rFonts w:eastAsia="MS Mincho"/>
          <w:sz w:val="28"/>
          <w:szCs w:val="28"/>
        </w:rPr>
        <w:tab/>
      </w:r>
      <w:r w:rsidRPr="00C12E69">
        <w:rPr>
          <w:rFonts w:eastAsia="MS Mincho"/>
          <w:sz w:val="28"/>
          <w:szCs w:val="28"/>
        </w:rPr>
        <w:tab/>
        <w:t xml:space="preserve">      </w:t>
      </w:r>
      <w:r w:rsidRPr="00C12E69" w:rsidR="008F6873">
        <w:rPr>
          <w:rFonts w:eastAsia="MS Mincho"/>
          <w:sz w:val="28"/>
          <w:szCs w:val="28"/>
        </w:rPr>
        <w:t xml:space="preserve"> </w:t>
      </w:r>
      <w:r w:rsidRPr="00C12E69">
        <w:rPr>
          <w:rFonts w:eastAsia="MS Mincho"/>
          <w:sz w:val="28"/>
          <w:szCs w:val="28"/>
        </w:rPr>
        <w:t xml:space="preserve">        Е.И. Костарева</w:t>
      </w:r>
    </w:p>
    <w:p w:rsidR="00B15487" w:rsidRPr="00C12E69" w:rsidP="006C74B7">
      <w:pPr>
        <w:rPr>
          <w:rFonts w:eastAsia="MS Mincho"/>
          <w:sz w:val="28"/>
          <w:szCs w:val="28"/>
        </w:rPr>
      </w:pPr>
    </w:p>
    <w:sectPr w:rsidSect="003A54FC">
      <w:headerReference w:type="default" r:id="rId5"/>
      <w:headerReference w:type="first" r:id="rId6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58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1793F">
      <w:rPr>
        <w:noProof/>
      </w:rPr>
      <w:t>7</w:t>
    </w:r>
    <w:r>
      <w:fldChar w:fldCharType="end"/>
    </w:r>
  </w:p>
  <w:p w:rsidR="00FC0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588" w:rsidRPr="0016498C">
    <w:pPr>
      <w:pStyle w:val="Header"/>
      <w:rPr>
        <w:lang w:val="ru-RU"/>
      </w:rPr>
    </w:pPr>
    <w:r w:rsidRPr="003A54FC">
      <w:t>УИД 86MS0024-01-202</w:t>
    </w:r>
    <w:r w:rsidR="0016498C">
      <w:rPr>
        <w:lang w:val="ru-RU"/>
      </w:rPr>
      <w:t>5</w:t>
    </w:r>
    <w:r w:rsidRPr="003A54FC">
      <w:t>-00</w:t>
    </w:r>
    <w:r w:rsidR="0016498C">
      <w:rPr>
        <w:lang w:val="ru-RU"/>
      </w:rPr>
      <w:t>1531</w:t>
    </w:r>
    <w:r w:rsidRPr="003A54FC">
      <w:t>-</w:t>
    </w:r>
    <w:r w:rsidR="0016498C">
      <w:rPr>
        <w:lang w:val="ru-RU"/>
      </w:rPr>
      <w:t>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F3"/>
    <w:rsid w:val="000251E9"/>
    <w:rsid w:val="00026B1A"/>
    <w:rsid w:val="000371EB"/>
    <w:rsid w:val="000400F7"/>
    <w:rsid w:val="0004258C"/>
    <w:rsid w:val="0005325A"/>
    <w:rsid w:val="00055B2F"/>
    <w:rsid w:val="00057620"/>
    <w:rsid w:val="000619F6"/>
    <w:rsid w:val="000A62B2"/>
    <w:rsid w:val="000B51D1"/>
    <w:rsid w:val="000F055C"/>
    <w:rsid w:val="000F1A86"/>
    <w:rsid w:val="00102049"/>
    <w:rsid w:val="001036AD"/>
    <w:rsid w:val="00112DEE"/>
    <w:rsid w:val="001329DD"/>
    <w:rsid w:val="0014356B"/>
    <w:rsid w:val="0016498C"/>
    <w:rsid w:val="00171749"/>
    <w:rsid w:val="00175502"/>
    <w:rsid w:val="001808D4"/>
    <w:rsid w:val="001A40F0"/>
    <w:rsid w:val="001A75A9"/>
    <w:rsid w:val="001B6E1F"/>
    <w:rsid w:val="001C313F"/>
    <w:rsid w:val="001D1175"/>
    <w:rsid w:val="001D15CB"/>
    <w:rsid w:val="001D5831"/>
    <w:rsid w:val="001D7FE9"/>
    <w:rsid w:val="001E44DD"/>
    <w:rsid w:val="001F798E"/>
    <w:rsid w:val="001F7D54"/>
    <w:rsid w:val="00202AD7"/>
    <w:rsid w:val="00212734"/>
    <w:rsid w:val="00221DBD"/>
    <w:rsid w:val="002251DF"/>
    <w:rsid w:val="00225725"/>
    <w:rsid w:val="002260DB"/>
    <w:rsid w:val="0022692F"/>
    <w:rsid w:val="0023345C"/>
    <w:rsid w:val="002405E4"/>
    <w:rsid w:val="00242500"/>
    <w:rsid w:val="00270283"/>
    <w:rsid w:val="002751AD"/>
    <w:rsid w:val="00277E96"/>
    <w:rsid w:val="00283184"/>
    <w:rsid w:val="00285F3D"/>
    <w:rsid w:val="00294FF8"/>
    <w:rsid w:val="002B1D17"/>
    <w:rsid w:val="002B556F"/>
    <w:rsid w:val="002C6202"/>
    <w:rsid w:val="002D34BB"/>
    <w:rsid w:val="002E2C92"/>
    <w:rsid w:val="0031250D"/>
    <w:rsid w:val="003236F8"/>
    <w:rsid w:val="00325BF2"/>
    <w:rsid w:val="00336D84"/>
    <w:rsid w:val="003438EB"/>
    <w:rsid w:val="00343D63"/>
    <w:rsid w:val="00344017"/>
    <w:rsid w:val="00365D95"/>
    <w:rsid w:val="00365F1D"/>
    <w:rsid w:val="0037437E"/>
    <w:rsid w:val="003A0A4B"/>
    <w:rsid w:val="003A1436"/>
    <w:rsid w:val="003A25B2"/>
    <w:rsid w:val="003A54FC"/>
    <w:rsid w:val="003B0665"/>
    <w:rsid w:val="003B320D"/>
    <w:rsid w:val="003B7349"/>
    <w:rsid w:val="003D2656"/>
    <w:rsid w:val="003D50FC"/>
    <w:rsid w:val="003E24CF"/>
    <w:rsid w:val="00403552"/>
    <w:rsid w:val="00417801"/>
    <w:rsid w:val="0042029E"/>
    <w:rsid w:val="004245E3"/>
    <w:rsid w:val="00436501"/>
    <w:rsid w:val="0044350A"/>
    <w:rsid w:val="004460F8"/>
    <w:rsid w:val="00463A5D"/>
    <w:rsid w:val="00480645"/>
    <w:rsid w:val="00480B5D"/>
    <w:rsid w:val="00484D52"/>
    <w:rsid w:val="00492FF3"/>
    <w:rsid w:val="004A3922"/>
    <w:rsid w:val="004D08EE"/>
    <w:rsid w:val="004D3A53"/>
    <w:rsid w:val="004D4E6D"/>
    <w:rsid w:val="004F2AA5"/>
    <w:rsid w:val="004F312D"/>
    <w:rsid w:val="004F3C2C"/>
    <w:rsid w:val="00502F1E"/>
    <w:rsid w:val="00506A32"/>
    <w:rsid w:val="00535EB0"/>
    <w:rsid w:val="005437AE"/>
    <w:rsid w:val="00553225"/>
    <w:rsid w:val="00563A1A"/>
    <w:rsid w:val="0057002E"/>
    <w:rsid w:val="0058262E"/>
    <w:rsid w:val="00584182"/>
    <w:rsid w:val="005A18B5"/>
    <w:rsid w:val="005B1932"/>
    <w:rsid w:val="005B4C50"/>
    <w:rsid w:val="005B7E8E"/>
    <w:rsid w:val="005C12EF"/>
    <w:rsid w:val="005C2FF0"/>
    <w:rsid w:val="005C7CF4"/>
    <w:rsid w:val="005D7776"/>
    <w:rsid w:val="005F378D"/>
    <w:rsid w:val="005F3B82"/>
    <w:rsid w:val="00600730"/>
    <w:rsid w:val="00602CA7"/>
    <w:rsid w:val="00607952"/>
    <w:rsid w:val="0061030C"/>
    <w:rsid w:val="006268E0"/>
    <w:rsid w:val="00627D20"/>
    <w:rsid w:val="00630A9C"/>
    <w:rsid w:val="00630D6B"/>
    <w:rsid w:val="0063123B"/>
    <w:rsid w:val="00634140"/>
    <w:rsid w:val="00647EC7"/>
    <w:rsid w:val="00653232"/>
    <w:rsid w:val="00661D0F"/>
    <w:rsid w:val="006677D6"/>
    <w:rsid w:val="00673F91"/>
    <w:rsid w:val="006746C3"/>
    <w:rsid w:val="0067643E"/>
    <w:rsid w:val="00690078"/>
    <w:rsid w:val="00692627"/>
    <w:rsid w:val="00692E58"/>
    <w:rsid w:val="00693A93"/>
    <w:rsid w:val="0069594D"/>
    <w:rsid w:val="006C74B7"/>
    <w:rsid w:val="006D3B8B"/>
    <w:rsid w:val="006D4E4F"/>
    <w:rsid w:val="006E34E1"/>
    <w:rsid w:val="006F3672"/>
    <w:rsid w:val="006F54B5"/>
    <w:rsid w:val="00711000"/>
    <w:rsid w:val="00714642"/>
    <w:rsid w:val="00722BCB"/>
    <w:rsid w:val="00752BE6"/>
    <w:rsid w:val="0076194F"/>
    <w:rsid w:val="00772E6A"/>
    <w:rsid w:val="007B3B4E"/>
    <w:rsid w:val="007C00A2"/>
    <w:rsid w:val="007F12E6"/>
    <w:rsid w:val="0081190A"/>
    <w:rsid w:val="008140B0"/>
    <w:rsid w:val="0082408D"/>
    <w:rsid w:val="00830342"/>
    <w:rsid w:val="00831B3B"/>
    <w:rsid w:val="00832D2E"/>
    <w:rsid w:val="00834CAF"/>
    <w:rsid w:val="008360FB"/>
    <w:rsid w:val="00837BB6"/>
    <w:rsid w:val="00841226"/>
    <w:rsid w:val="00846F07"/>
    <w:rsid w:val="00847F34"/>
    <w:rsid w:val="0085002D"/>
    <w:rsid w:val="008515F8"/>
    <w:rsid w:val="008619CA"/>
    <w:rsid w:val="00885670"/>
    <w:rsid w:val="00894AFF"/>
    <w:rsid w:val="008A6751"/>
    <w:rsid w:val="008B1621"/>
    <w:rsid w:val="008C1A97"/>
    <w:rsid w:val="008C41CD"/>
    <w:rsid w:val="008D0324"/>
    <w:rsid w:val="008D256F"/>
    <w:rsid w:val="008F6873"/>
    <w:rsid w:val="00930668"/>
    <w:rsid w:val="00930989"/>
    <w:rsid w:val="009424D3"/>
    <w:rsid w:val="00963072"/>
    <w:rsid w:val="00964632"/>
    <w:rsid w:val="009679A3"/>
    <w:rsid w:val="00971654"/>
    <w:rsid w:val="00983C89"/>
    <w:rsid w:val="009B3E26"/>
    <w:rsid w:val="009C56CE"/>
    <w:rsid w:val="009D46B1"/>
    <w:rsid w:val="009E3E31"/>
    <w:rsid w:val="009E5F77"/>
    <w:rsid w:val="009E6778"/>
    <w:rsid w:val="009F029C"/>
    <w:rsid w:val="009F16B3"/>
    <w:rsid w:val="00A00B3B"/>
    <w:rsid w:val="00A01122"/>
    <w:rsid w:val="00A01A00"/>
    <w:rsid w:val="00A03A6A"/>
    <w:rsid w:val="00A3066E"/>
    <w:rsid w:val="00A41A29"/>
    <w:rsid w:val="00A422FF"/>
    <w:rsid w:val="00A52A7E"/>
    <w:rsid w:val="00A53AAE"/>
    <w:rsid w:val="00A53B1B"/>
    <w:rsid w:val="00A55434"/>
    <w:rsid w:val="00A675C0"/>
    <w:rsid w:val="00A728CB"/>
    <w:rsid w:val="00A87A4F"/>
    <w:rsid w:val="00AA0EAC"/>
    <w:rsid w:val="00AA4DF3"/>
    <w:rsid w:val="00AD2ED3"/>
    <w:rsid w:val="00AD38CF"/>
    <w:rsid w:val="00AE1F15"/>
    <w:rsid w:val="00AE744F"/>
    <w:rsid w:val="00AF1558"/>
    <w:rsid w:val="00AF6D92"/>
    <w:rsid w:val="00B00E71"/>
    <w:rsid w:val="00B0424E"/>
    <w:rsid w:val="00B15487"/>
    <w:rsid w:val="00B1793F"/>
    <w:rsid w:val="00B222CE"/>
    <w:rsid w:val="00B55A94"/>
    <w:rsid w:val="00B71A2B"/>
    <w:rsid w:val="00B72EE5"/>
    <w:rsid w:val="00B779C5"/>
    <w:rsid w:val="00B8786E"/>
    <w:rsid w:val="00BB08FD"/>
    <w:rsid w:val="00BB2188"/>
    <w:rsid w:val="00BB5719"/>
    <w:rsid w:val="00BB5A62"/>
    <w:rsid w:val="00BB7C72"/>
    <w:rsid w:val="00C02230"/>
    <w:rsid w:val="00C12E69"/>
    <w:rsid w:val="00C16381"/>
    <w:rsid w:val="00C329A0"/>
    <w:rsid w:val="00C37A59"/>
    <w:rsid w:val="00C37DD5"/>
    <w:rsid w:val="00C53488"/>
    <w:rsid w:val="00C72C05"/>
    <w:rsid w:val="00C7707E"/>
    <w:rsid w:val="00C82798"/>
    <w:rsid w:val="00C83DCF"/>
    <w:rsid w:val="00C87AD9"/>
    <w:rsid w:val="00CA1F93"/>
    <w:rsid w:val="00CA2FCF"/>
    <w:rsid w:val="00CA68AD"/>
    <w:rsid w:val="00CD503A"/>
    <w:rsid w:val="00CE4A3A"/>
    <w:rsid w:val="00CF5DA9"/>
    <w:rsid w:val="00CF7DD7"/>
    <w:rsid w:val="00D002CC"/>
    <w:rsid w:val="00D11DBF"/>
    <w:rsid w:val="00D35B19"/>
    <w:rsid w:val="00D46A2C"/>
    <w:rsid w:val="00D51DE9"/>
    <w:rsid w:val="00D52E68"/>
    <w:rsid w:val="00D5483D"/>
    <w:rsid w:val="00D574A0"/>
    <w:rsid w:val="00D7044B"/>
    <w:rsid w:val="00D74F1D"/>
    <w:rsid w:val="00D764F2"/>
    <w:rsid w:val="00D86B7F"/>
    <w:rsid w:val="00D871F2"/>
    <w:rsid w:val="00D97ED0"/>
    <w:rsid w:val="00DD183F"/>
    <w:rsid w:val="00DD6020"/>
    <w:rsid w:val="00DE0616"/>
    <w:rsid w:val="00E01459"/>
    <w:rsid w:val="00E01CF3"/>
    <w:rsid w:val="00E324EA"/>
    <w:rsid w:val="00E35669"/>
    <w:rsid w:val="00E4090A"/>
    <w:rsid w:val="00E76A96"/>
    <w:rsid w:val="00E85B54"/>
    <w:rsid w:val="00E90716"/>
    <w:rsid w:val="00EA697A"/>
    <w:rsid w:val="00EB72D9"/>
    <w:rsid w:val="00ED24AE"/>
    <w:rsid w:val="00ED3C13"/>
    <w:rsid w:val="00ED62E8"/>
    <w:rsid w:val="00EF07BE"/>
    <w:rsid w:val="00EF51C7"/>
    <w:rsid w:val="00F05596"/>
    <w:rsid w:val="00F10FEB"/>
    <w:rsid w:val="00F1218B"/>
    <w:rsid w:val="00F147F8"/>
    <w:rsid w:val="00F20281"/>
    <w:rsid w:val="00F21D0F"/>
    <w:rsid w:val="00F25D26"/>
    <w:rsid w:val="00F272AA"/>
    <w:rsid w:val="00F43F20"/>
    <w:rsid w:val="00F456BA"/>
    <w:rsid w:val="00F45CE9"/>
    <w:rsid w:val="00F569DC"/>
    <w:rsid w:val="00F7028C"/>
    <w:rsid w:val="00F81CA4"/>
    <w:rsid w:val="00FA6A1E"/>
    <w:rsid w:val="00FB115B"/>
    <w:rsid w:val="00FC0588"/>
    <w:rsid w:val="00FD4D6B"/>
    <w:rsid w:val="00FE2A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ACC573-9A38-466C-AE47-CD32D414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02D"/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autoSpaceDE w:val="0"/>
    </w:pPr>
    <w:rPr>
      <w:sz w:val="24"/>
    </w:rPr>
  </w:style>
  <w:style w:type="paragraph" w:styleId="List">
    <w:name w:val="List"/>
    <w:basedOn w:val="BodyText"/>
    <w:rPr>
      <w:rFonts w:cs="Tahoma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Tahoma"/>
    </w:rPr>
  </w:style>
  <w:style w:type="paragraph" w:customStyle="1" w:styleId="21">
    <w:name w:val="Основной текст 21"/>
    <w:basedOn w:val="Normal"/>
    <w:pPr>
      <w:jc w:val="both"/>
    </w:pPr>
    <w:rPr>
      <w:sz w:val="24"/>
    </w:rPr>
  </w:style>
  <w:style w:type="paragraph" w:styleId="Title">
    <w:name w:val="Title"/>
    <w:basedOn w:val="Normal"/>
    <w:next w:val="Subtitle"/>
    <w:link w:val="a3"/>
    <w:qFormat/>
    <w:pPr>
      <w:jc w:val="center"/>
    </w:pPr>
    <w:rPr>
      <w:b/>
      <w:sz w:val="24"/>
      <w:lang w:val="x-none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a0"/>
    <w:uiPriority w:val="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0">
    <w:name w:val="Верхний колонтитул Знак"/>
    <w:link w:val="Header"/>
    <w:uiPriority w:val="99"/>
    <w:rPr>
      <w:lang w:eastAsia="ar-SA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link w:val="Footer"/>
    <w:rPr>
      <w:lang w:eastAsia="ar-SA"/>
    </w:rPr>
  </w:style>
  <w:style w:type="paragraph" w:styleId="BalloonText">
    <w:name w:val="Balloon Text"/>
    <w:basedOn w:val="Normal"/>
    <w:link w:val="a2"/>
    <w:rPr>
      <w:rFonts w:ascii="Tahoma" w:hAnsi="Tahoma"/>
      <w:sz w:val="16"/>
      <w:szCs w:val="16"/>
      <w:lang w:val="x-none"/>
    </w:rPr>
  </w:style>
  <w:style w:type="character" w:customStyle="1" w:styleId="a2">
    <w:name w:val="Текст выноски Знак"/>
    <w:link w:val="BalloonText"/>
    <w:rPr>
      <w:rFonts w:ascii="Tahoma" w:hAnsi="Tahoma" w:cs="Tahoma"/>
      <w:sz w:val="16"/>
      <w:szCs w:val="16"/>
      <w:lang w:eastAsia="ar-SA"/>
    </w:rPr>
  </w:style>
  <w:style w:type="character" w:customStyle="1" w:styleId="a3">
    <w:name w:val="Название Знак"/>
    <w:link w:val="Title"/>
    <w:rPr>
      <w:b/>
      <w:sz w:val="24"/>
      <w:lang w:eastAsia="ar-SA"/>
    </w:rPr>
  </w:style>
  <w:style w:type="character" w:styleId="Hyperlink">
    <w:name w:val="Hyperlink"/>
    <w:rsid w:val="007B3B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57BA-263B-4116-B13C-E8F57C21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